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215" w:rsidRDefault="00C26215">
      <w:pPr>
        <w:pStyle w:val="Corpsdetexte"/>
        <w:rPr>
          <w:rFonts w:ascii="Times New Roman"/>
          <w:sz w:val="20"/>
        </w:rPr>
      </w:pPr>
    </w:p>
    <w:p w:rsidR="00C26215" w:rsidRDefault="00C26215">
      <w:pPr>
        <w:pStyle w:val="Corpsdetexte"/>
        <w:rPr>
          <w:rFonts w:ascii="Times New Roman"/>
          <w:sz w:val="20"/>
        </w:rPr>
      </w:pPr>
    </w:p>
    <w:p w:rsidR="00C26215" w:rsidRDefault="00C26215">
      <w:pPr>
        <w:pStyle w:val="Corpsdetexte"/>
        <w:spacing w:before="3"/>
        <w:rPr>
          <w:rFonts w:ascii="Times New Roman"/>
          <w:sz w:val="23"/>
        </w:rPr>
      </w:pPr>
    </w:p>
    <w:p w:rsidR="00C26215" w:rsidRDefault="00272B5F">
      <w:pPr>
        <w:pStyle w:val="Corpsdetexte"/>
        <w:ind w:left="932"/>
        <w:rPr>
          <w:rFonts w:ascii="Times New Roman"/>
          <w:sz w:val="20"/>
        </w:rPr>
      </w:pPr>
      <w:r>
        <w:rPr>
          <w:rFonts w:ascii="Times New Roman"/>
          <w:sz w:val="20"/>
        </w:rPr>
      </w:r>
      <w:r>
        <w:rPr>
          <w:rFonts w:ascii="Times New Roman"/>
          <w:sz w:val="20"/>
        </w:rPr>
        <w:pict>
          <v:group id="_x0000_s1075" style="width:858.75pt;height:326.3pt;mso-position-horizontal-relative:char;mso-position-vertical-relative:line" coordsize="17175,6526">
            <v:line id="_x0000_s1077" style="position:absolute" from="888,5318" to="16440,5318" strokecolor="#40404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width:17175;height:6526">
              <v:imagedata r:id="rId7" o:title=""/>
            </v:shape>
            <w10:anchorlock/>
          </v:group>
        </w:pict>
      </w:r>
    </w:p>
    <w:p w:rsidR="00C26215" w:rsidRDefault="00C26215">
      <w:pPr>
        <w:pStyle w:val="Corpsdetexte"/>
        <w:spacing w:before="2"/>
        <w:rPr>
          <w:rFonts w:ascii="Times New Roman"/>
          <w:sz w:val="23"/>
        </w:rPr>
      </w:pPr>
    </w:p>
    <w:p w:rsidR="00C26215" w:rsidRDefault="00C26215">
      <w:pPr>
        <w:rPr>
          <w:sz w:val="36"/>
        </w:rPr>
        <w:sectPr w:rsidR="00C26215">
          <w:footerReference w:type="default" r:id="rId8"/>
          <w:type w:val="continuous"/>
          <w:pgSz w:w="19200" w:h="10800" w:orient="landscape"/>
          <w:pgMar w:top="1000" w:right="0" w:bottom="720" w:left="80" w:header="720" w:footer="520" w:gutter="0"/>
          <w:cols w:space="720"/>
        </w:sectPr>
      </w:pPr>
    </w:p>
    <w:p w:rsidR="00C26215" w:rsidRDefault="00C26215">
      <w:pPr>
        <w:pStyle w:val="Corpsdetexte"/>
        <w:rPr>
          <w:sz w:val="20"/>
        </w:rPr>
      </w:pPr>
    </w:p>
    <w:p w:rsidR="00C26215" w:rsidRDefault="00C26215">
      <w:pPr>
        <w:pStyle w:val="Corpsdetexte"/>
        <w:spacing w:before="5"/>
        <w:rPr>
          <w:sz w:val="19"/>
        </w:rPr>
      </w:pPr>
    </w:p>
    <w:p w:rsidR="00C26215" w:rsidRDefault="00B416ED">
      <w:pPr>
        <w:pStyle w:val="Titre1"/>
      </w:pPr>
      <w:r>
        <w:rPr>
          <w:color w:val="404040"/>
        </w:rPr>
        <w:t>TABLE DES MATIERES</w:t>
      </w:r>
    </w:p>
    <w:p w:rsidR="00C26215" w:rsidRDefault="00272B5F">
      <w:pPr>
        <w:pStyle w:val="Corpsdetexte"/>
        <w:spacing w:before="6"/>
        <w:rPr>
          <w:rFonts w:ascii="Bookman Old Style"/>
          <w:sz w:val="24"/>
        </w:rPr>
      </w:pPr>
      <w:r>
        <w:pict>
          <v:shape id="_x0000_s1074" style="position:absolute;margin-left:93.95pt;margin-top:16.85pt;width:784.8pt;height:.1pt;z-index:-15726592;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Paragraphedeliste"/>
        <w:numPr>
          <w:ilvl w:val="0"/>
          <w:numId w:val="22"/>
        </w:numPr>
        <w:tabs>
          <w:tab w:val="left" w:pos="2368"/>
          <w:tab w:val="left" w:pos="2369"/>
        </w:tabs>
        <w:spacing w:before="394"/>
        <w:rPr>
          <w:sz w:val="38"/>
        </w:rPr>
      </w:pPr>
      <w:r>
        <w:rPr>
          <w:color w:val="404040"/>
          <w:sz w:val="38"/>
        </w:rPr>
        <w:t>INTRODUCTION</w:t>
      </w:r>
    </w:p>
    <w:p w:rsidR="00C26215" w:rsidRDefault="00B416ED">
      <w:pPr>
        <w:pStyle w:val="Paragraphedeliste"/>
        <w:numPr>
          <w:ilvl w:val="0"/>
          <w:numId w:val="22"/>
        </w:numPr>
        <w:tabs>
          <w:tab w:val="left" w:pos="2368"/>
          <w:tab w:val="left" w:pos="2369"/>
        </w:tabs>
        <w:spacing w:before="350"/>
        <w:rPr>
          <w:sz w:val="38"/>
        </w:rPr>
      </w:pPr>
      <w:r>
        <w:rPr>
          <w:color w:val="404040"/>
          <w:spacing w:val="-6"/>
          <w:sz w:val="38"/>
        </w:rPr>
        <w:t xml:space="preserve">EVALUATION </w:t>
      </w:r>
      <w:r>
        <w:rPr>
          <w:color w:val="404040"/>
          <w:sz w:val="38"/>
        </w:rPr>
        <w:t>DIAGNOSTIQUE - CARTES DE</w:t>
      </w:r>
      <w:r>
        <w:rPr>
          <w:color w:val="404040"/>
          <w:spacing w:val="-2"/>
          <w:sz w:val="38"/>
        </w:rPr>
        <w:t xml:space="preserve"> </w:t>
      </w:r>
      <w:r>
        <w:rPr>
          <w:color w:val="404040"/>
          <w:sz w:val="38"/>
        </w:rPr>
        <w:t>REFERENCES</w:t>
      </w:r>
    </w:p>
    <w:p w:rsidR="00C26215" w:rsidRDefault="00B416ED">
      <w:pPr>
        <w:pStyle w:val="Paragraphedeliste"/>
        <w:numPr>
          <w:ilvl w:val="0"/>
          <w:numId w:val="22"/>
        </w:numPr>
        <w:tabs>
          <w:tab w:val="left" w:pos="2368"/>
          <w:tab w:val="left" w:pos="2369"/>
        </w:tabs>
        <w:spacing w:before="351"/>
        <w:rPr>
          <w:sz w:val="38"/>
        </w:rPr>
      </w:pPr>
      <w:r>
        <w:rPr>
          <w:color w:val="404040"/>
          <w:sz w:val="38"/>
        </w:rPr>
        <w:t>THEME 1 :</w:t>
      </w:r>
      <w:r>
        <w:rPr>
          <w:color w:val="404040"/>
          <w:spacing w:val="-3"/>
          <w:sz w:val="38"/>
        </w:rPr>
        <w:t xml:space="preserve"> </w:t>
      </w:r>
      <w:r>
        <w:rPr>
          <w:color w:val="404040"/>
          <w:sz w:val="38"/>
        </w:rPr>
        <w:t>PETROLE</w:t>
      </w:r>
    </w:p>
    <w:p w:rsidR="00C26215" w:rsidRDefault="00B416ED">
      <w:pPr>
        <w:pStyle w:val="Paragraphedeliste"/>
        <w:numPr>
          <w:ilvl w:val="0"/>
          <w:numId w:val="22"/>
        </w:numPr>
        <w:tabs>
          <w:tab w:val="left" w:pos="2368"/>
          <w:tab w:val="left" w:pos="2369"/>
        </w:tabs>
        <w:rPr>
          <w:sz w:val="38"/>
        </w:rPr>
      </w:pPr>
      <w:r>
        <w:rPr>
          <w:sz w:val="38"/>
        </w:rPr>
        <w:t>THEME 2 :</w:t>
      </w:r>
      <w:r>
        <w:rPr>
          <w:spacing w:val="-3"/>
          <w:sz w:val="38"/>
        </w:rPr>
        <w:t xml:space="preserve"> </w:t>
      </w:r>
      <w:r>
        <w:rPr>
          <w:spacing w:val="-4"/>
          <w:sz w:val="38"/>
        </w:rPr>
        <w:t>EAU</w:t>
      </w:r>
    </w:p>
    <w:p w:rsidR="00C26215" w:rsidRDefault="00B416ED">
      <w:pPr>
        <w:pStyle w:val="Paragraphedeliste"/>
        <w:numPr>
          <w:ilvl w:val="0"/>
          <w:numId w:val="22"/>
        </w:numPr>
        <w:tabs>
          <w:tab w:val="left" w:pos="2368"/>
          <w:tab w:val="left" w:pos="2369"/>
        </w:tabs>
        <w:spacing w:before="349"/>
        <w:rPr>
          <w:sz w:val="38"/>
        </w:rPr>
      </w:pPr>
      <w:r>
        <w:rPr>
          <w:sz w:val="38"/>
        </w:rPr>
        <w:t xml:space="preserve">THEME 3 : LES </w:t>
      </w:r>
      <w:r>
        <w:rPr>
          <w:spacing w:val="-6"/>
          <w:sz w:val="38"/>
        </w:rPr>
        <w:t>MUTATIONS</w:t>
      </w:r>
      <w:r>
        <w:rPr>
          <w:spacing w:val="-3"/>
          <w:sz w:val="38"/>
        </w:rPr>
        <w:t xml:space="preserve"> </w:t>
      </w:r>
      <w:r>
        <w:rPr>
          <w:sz w:val="38"/>
        </w:rPr>
        <w:t>RURALES</w:t>
      </w:r>
    </w:p>
    <w:p w:rsidR="00C26215" w:rsidRDefault="00B416ED">
      <w:pPr>
        <w:pStyle w:val="Paragraphedeliste"/>
        <w:numPr>
          <w:ilvl w:val="0"/>
          <w:numId w:val="22"/>
        </w:numPr>
        <w:tabs>
          <w:tab w:val="left" w:pos="2368"/>
          <w:tab w:val="left" w:pos="2369"/>
        </w:tabs>
        <w:rPr>
          <w:sz w:val="38"/>
        </w:rPr>
      </w:pPr>
      <w:r>
        <w:rPr>
          <w:sz w:val="38"/>
        </w:rPr>
        <w:t xml:space="preserve">THEME 4 : LES </w:t>
      </w:r>
      <w:r>
        <w:rPr>
          <w:spacing w:val="-6"/>
          <w:sz w:val="38"/>
        </w:rPr>
        <w:t>MUTATIONS</w:t>
      </w:r>
      <w:r>
        <w:rPr>
          <w:spacing w:val="-3"/>
          <w:sz w:val="38"/>
        </w:rPr>
        <w:t xml:space="preserve"> </w:t>
      </w:r>
      <w:r>
        <w:rPr>
          <w:sz w:val="38"/>
        </w:rPr>
        <w:t>URBAINES</w:t>
      </w:r>
    </w:p>
    <w:p w:rsidR="00C26215" w:rsidRDefault="00B416ED">
      <w:pPr>
        <w:pStyle w:val="Paragraphedeliste"/>
        <w:numPr>
          <w:ilvl w:val="0"/>
          <w:numId w:val="22"/>
        </w:numPr>
        <w:tabs>
          <w:tab w:val="left" w:pos="2368"/>
          <w:tab w:val="left" w:pos="2369"/>
        </w:tabs>
        <w:rPr>
          <w:sz w:val="38"/>
        </w:rPr>
      </w:pPr>
      <w:r>
        <w:rPr>
          <w:color w:val="FF0000"/>
          <w:sz w:val="38"/>
        </w:rPr>
        <w:t>THEME 5 : URBAIN A FONCTION</w:t>
      </w:r>
      <w:r>
        <w:rPr>
          <w:color w:val="FF0000"/>
          <w:spacing w:val="-6"/>
          <w:sz w:val="38"/>
        </w:rPr>
        <w:t xml:space="preserve"> </w:t>
      </w:r>
      <w:r>
        <w:rPr>
          <w:color w:val="FF0000"/>
          <w:sz w:val="38"/>
        </w:rPr>
        <w:t>SPECIFIQUE</w:t>
      </w:r>
    </w:p>
    <w:p w:rsidR="00C26215" w:rsidRDefault="00C26215">
      <w:pPr>
        <w:rPr>
          <w:sz w:val="38"/>
        </w:rPr>
        <w:sectPr w:rsidR="00C26215">
          <w:pgSz w:w="19200" w:h="10800" w:orient="landscape"/>
          <w:pgMar w:top="1000" w:right="0" w:bottom="720" w:left="80" w:header="0" w:footer="520" w:gutter="0"/>
          <w:cols w:space="720"/>
        </w:sectPr>
      </w:pPr>
    </w:p>
    <w:p w:rsidR="00C26215" w:rsidRDefault="00272B5F">
      <w:pPr>
        <w:pStyle w:val="Corpsdetexte"/>
        <w:spacing w:before="7"/>
        <w:rPr>
          <w:sz w:val="17"/>
        </w:rPr>
      </w:pPr>
      <w:r>
        <w:lastRenderedPageBreak/>
        <w:pict>
          <v:group id="_x0000_s1071" style="position:absolute;margin-left:.25pt;margin-top:0;width:959.8pt;height:540pt;z-index:-16038912;mso-position-horizontal-relative:page;mso-position-vertical-relative:page" coordorigin="5" coordsize="19196,10800">
            <v:rect id="_x0000_s1073" style="position:absolute;left:4;top:10080;width:19196;height:720" fillcolor="#252525" stroked="f"/>
            <v:shape id="_x0000_s1072" type="#_x0000_t75" style="position:absolute;left:2512;width:14175;height:10102">
              <v:imagedata r:id="rId9" o:title=""/>
            </v:shape>
            <w10:wrap anchorx="page" anchory="page"/>
          </v:group>
        </w:pict>
      </w:r>
    </w:p>
    <w:p w:rsidR="00C26215" w:rsidRDefault="00C26215">
      <w:pPr>
        <w:rPr>
          <w:sz w:val="17"/>
        </w:rPr>
        <w:sectPr w:rsidR="00C26215">
          <w:footerReference w:type="default" r:id="rId10"/>
          <w:pgSz w:w="19200" w:h="10800" w:orient="landscape"/>
          <w:pgMar w:top="1000" w:right="0" w:bottom="280" w:left="80" w:header="0" w:footer="0" w:gutter="0"/>
          <w:cols w:space="720"/>
        </w:sectPr>
      </w:pPr>
    </w:p>
    <w:p w:rsidR="00C26215" w:rsidRDefault="00C26215">
      <w:pPr>
        <w:pStyle w:val="Corpsdetexte"/>
        <w:rPr>
          <w:sz w:val="20"/>
        </w:rPr>
      </w:pPr>
    </w:p>
    <w:p w:rsidR="00C26215" w:rsidRDefault="00C26215">
      <w:pPr>
        <w:pStyle w:val="Corpsdetexte"/>
        <w:spacing w:before="2"/>
        <w:rPr>
          <w:sz w:val="16"/>
        </w:rPr>
      </w:pPr>
    </w:p>
    <w:p w:rsidR="00C26215" w:rsidRDefault="00B416ED">
      <w:pPr>
        <w:pStyle w:val="Titre1"/>
        <w:spacing w:before="101"/>
      </w:pPr>
      <w:r>
        <w:rPr>
          <w:color w:val="404040"/>
        </w:rPr>
        <w:t>OBJECTIFS</w:t>
      </w:r>
    </w:p>
    <w:p w:rsidR="00C26215" w:rsidRDefault="00272B5F">
      <w:pPr>
        <w:pStyle w:val="Corpsdetexte"/>
        <w:spacing w:before="7"/>
        <w:rPr>
          <w:rFonts w:ascii="Bookman Old Style"/>
          <w:sz w:val="27"/>
        </w:rPr>
      </w:pPr>
      <w:r>
        <w:pict>
          <v:shape id="_x0000_s1070" style="position:absolute;margin-left:93.95pt;margin-top:18.65pt;width:784.8pt;height:.1pt;z-index:-15725568;mso-wrap-distance-left:0;mso-wrap-distance-right:0;mso-position-horizontal-relative:page" coordorigin="1879,373" coordsize="15696,0" path="m1879,373r15696,e" filled="f" strokecolor="#404040" strokeweight="1pt">
            <v:path arrowok="t"/>
            <w10:wrap type="topAndBottom" anchorx="page"/>
          </v:shape>
        </w:pict>
      </w:r>
    </w:p>
    <w:p w:rsidR="00C26215" w:rsidRDefault="00B416ED">
      <w:pPr>
        <w:pStyle w:val="Corpsdetexte"/>
        <w:spacing w:before="394" w:line="278" w:lineRule="auto"/>
        <w:ind w:left="1792" w:right="576"/>
      </w:pPr>
      <w:r>
        <w:rPr>
          <w:color w:val="404040"/>
        </w:rPr>
        <w:t>Le thème s'attachera prioritairement à analyser la spécificité des tissus urbains portuaires et balnéaires, leur adaptation régulière aux contraintes exogènes (révolutions nautiques, mutations économiques, modes de loisirs, pressions foncières).</w:t>
      </w:r>
    </w:p>
    <w:p w:rsidR="00C26215" w:rsidRDefault="00B416ED">
      <w:pPr>
        <w:pStyle w:val="Corpsdetexte"/>
        <w:spacing w:before="284"/>
        <w:ind w:left="1792"/>
      </w:pPr>
      <w:r>
        <w:rPr>
          <w:color w:val="404040"/>
        </w:rPr>
        <w:t>L'élève sera capable d'identifier dans un espace et un paysage portuaires ou balnéaires :</w:t>
      </w:r>
    </w:p>
    <w:p w:rsidR="00C26215" w:rsidRDefault="00B416ED">
      <w:pPr>
        <w:pStyle w:val="Paragraphedeliste"/>
        <w:numPr>
          <w:ilvl w:val="0"/>
          <w:numId w:val="21"/>
        </w:numPr>
        <w:tabs>
          <w:tab w:val="left" w:pos="2110"/>
        </w:tabs>
        <w:ind w:hanging="318"/>
        <w:rPr>
          <w:sz w:val="38"/>
        </w:rPr>
      </w:pPr>
      <w:r>
        <w:rPr>
          <w:color w:val="404040"/>
          <w:sz w:val="38"/>
        </w:rPr>
        <w:t>les éléments et les aménagements qui les distinguent des autres tissus urbains</w:t>
      </w:r>
      <w:r>
        <w:rPr>
          <w:color w:val="404040"/>
          <w:spacing w:val="12"/>
          <w:sz w:val="38"/>
        </w:rPr>
        <w:t xml:space="preserve"> </w:t>
      </w:r>
      <w:r>
        <w:rPr>
          <w:color w:val="404040"/>
          <w:sz w:val="38"/>
        </w:rPr>
        <w:t>;</w:t>
      </w:r>
    </w:p>
    <w:p w:rsidR="00C26215" w:rsidRDefault="00B416ED">
      <w:pPr>
        <w:pStyle w:val="Paragraphedeliste"/>
        <w:numPr>
          <w:ilvl w:val="0"/>
          <w:numId w:val="21"/>
        </w:numPr>
        <w:tabs>
          <w:tab w:val="left" w:pos="2110"/>
        </w:tabs>
        <w:ind w:hanging="318"/>
        <w:rPr>
          <w:sz w:val="38"/>
        </w:rPr>
      </w:pPr>
      <w:r>
        <w:rPr>
          <w:color w:val="404040"/>
          <w:sz w:val="38"/>
        </w:rPr>
        <w:t>les éléments permanents et ceux qui traduisent des évolutions</w:t>
      </w:r>
      <w:r>
        <w:rPr>
          <w:color w:val="404040"/>
          <w:spacing w:val="4"/>
          <w:sz w:val="38"/>
        </w:rPr>
        <w:t xml:space="preserve"> </w:t>
      </w:r>
      <w:r>
        <w:rPr>
          <w:color w:val="404040"/>
          <w:sz w:val="38"/>
        </w:rPr>
        <w:t>récentes.</w:t>
      </w:r>
    </w:p>
    <w:p w:rsidR="00C26215" w:rsidRDefault="00C26215">
      <w:pPr>
        <w:sectPr w:rsidR="00C26215">
          <w:footerReference w:type="default" r:id="rId11"/>
          <w:pgSz w:w="19200" w:h="10800" w:orient="landscape"/>
          <w:pgMar w:top="1000" w:right="0" w:bottom="720" w:left="80" w:header="0" w:footer="520" w:gutter="0"/>
          <w:cols w:space="720"/>
        </w:sectPr>
      </w:pPr>
    </w:p>
    <w:p w:rsidR="00C26215" w:rsidRDefault="00C26215">
      <w:pPr>
        <w:pStyle w:val="Corpsdetexte"/>
        <w:rPr>
          <w:sz w:val="20"/>
        </w:rPr>
      </w:pPr>
    </w:p>
    <w:p w:rsidR="00C26215" w:rsidRDefault="00C26215">
      <w:pPr>
        <w:pStyle w:val="Corpsdetexte"/>
        <w:spacing w:before="5"/>
        <w:rPr>
          <w:sz w:val="19"/>
        </w:rPr>
      </w:pPr>
    </w:p>
    <w:p w:rsidR="00C26215" w:rsidRDefault="00B416ED">
      <w:pPr>
        <w:pStyle w:val="Titre1"/>
      </w:pPr>
      <w:r>
        <w:rPr>
          <w:color w:val="404040"/>
        </w:rPr>
        <w:t>TABLE DES MATIERES</w:t>
      </w:r>
    </w:p>
    <w:p w:rsidR="00C26215" w:rsidRDefault="00272B5F">
      <w:pPr>
        <w:pStyle w:val="Corpsdetexte"/>
        <w:spacing w:before="6"/>
        <w:rPr>
          <w:rFonts w:ascii="Bookman Old Style"/>
          <w:sz w:val="24"/>
        </w:rPr>
      </w:pPr>
      <w:r>
        <w:pict>
          <v:shape id="_x0000_s1069" style="position:absolute;margin-left:93.95pt;margin-top:16.85pt;width:784.8pt;height:.1pt;z-index:-15724544;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Paragraphedeliste"/>
        <w:numPr>
          <w:ilvl w:val="0"/>
          <w:numId w:val="20"/>
        </w:numPr>
        <w:tabs>
          <w:tab w:val="left" w:pos="2368"/>
          <w:tab w:val="left" w:pos="2369"/>
        </w:tabs>
        <w:spacing w:before="386"/>
        <w:rPr>
          <w:sz w:val="36"/>
        </w:rPr>
      </w:pPr>
      <w:r>
        <w:rPr>
          <w:sz w:val="36"/>
        </w:rPr>
        <w:t>Répartition géographique : la mer du Nord et le littoral</w:t>
      </w:r>
      <w:r>
        <w:rPr>
          <w:spacing w:val="-10"/>
          <w:sz w:val="36"/>
        </w:rPr>
        <w:t xml:space="preserve"> </w:t>
      </w:r>
      <w:r>
        <w:rPr>
          <w:sz w:val="36"/>
        </w:rPr>
        <w:t>belge</w:t>
      </w:r>
    </w:p>
    <w:p w:rsidR="00C26215" w:rsidRDefault="00B416ED">
      <w:pPr>
        <w:pStyle w:val="Paragraphedeliste"/>
        <w:numPr>
          <w:ilvl w:val="0"/>
          <w:numId w:val="20"/>
        </w:numPr>
        <w:tabs>
          <w:tab w:val="left" w:pos="2368"/>
          <w:tab w:val="left" w:pos="2369"/>
        </w:tabs>
        <w:spacing w:before="303"/>
        <w:rPr>
          <w:sz w:val="36"/>
        </w:rPr>
      </w:pPr>
      <w:r>
        <w:rPr>
          <w:sz w:val="36"/>
        </w:rPr>
        <w:t>Système socio-économique : un développement sectoriel des activités portuaires et</w:t>
      </w:r>
      <w:r>
        <w:rPr>
          <w:spacing w:val="-13"/>
          <w:sz w:val="36"/>
        </w:rPr>
        <w:t xml:space="preserve"> </w:t>
      </w:r>
      <w:r>
        <w:rPr>
          <w:sz w:val="36"/>
        </w:rPr>
        <w:t>touristiques</w:t>
      </w:r>
    </w:p>
    <w:p w:rsidR="00C26215" w:rsidRDefault="00B416ED">
      <w:pPr>
        <w:pStyle w:val="Paragraphedeliste"/>
        <w:numPr>
          <w:ilvl w:val="0"/>
          <w:numId w:val="20"/>
        </w:numPr>
        <w:tabs>
          <w:tab w:val="left" w:pos="2368"/>
          <w:tab w:val="left" w:pos="2369"/>
        </w:tabs>
        <w:spacing w:before="304"/>
        <w:rPr>
          <w:sz w:val="36"/>
        </w:rPr>
      </w:pPr>
      <w:r>
        <w:rPr>
          <w:color w:val="404040"/>
          <w:spacing w:val="-3"/>
          <w:sz w:val="36"/>
        </w:rPr>
        <w:t xml:space="preserve">Atouts </w:t>
      </w:r>
      <w:r>
        <w:rPr>
          <w:color w:val="404040"/>
          <w:sz w:val="36"/>
        </w:rPr>
        <w:t>et contraintes de la situation géographique et du</w:t>
      </w:r>
      <w:r>
        <w:rPr>
          <w:color w:val="404040"/>
          <w:spacing w:val="3"/>
          <w:sz w:val="36"/>
        </w:rPr>
        <w:t xml:space="preserve"> </w:t>
      </w:r>
      <w:r>
        <w:rPr>
          <w:color w:val="404040"/>
          <w:spacing w:val="-3"/>
          <w:sz w:val="36"/>
        </w:rPr>
        <w:t>site</w:t>
      </w:r>
    </w:p>
    <w:p w:rsidR="00C26215" w:rsidRDefault="00B416ED">
      <w:pPr>
        <w:pStyle w:val="Paragraphedeliste"/>
        <w:numPr>
          <w:ilvl w:val="0"/>
          <w:numId w:val="20"/>
        </w:numPr>
        <w:tabs>
          <w:tab w:val="left" w:pos="2368"/>
          <w:tab w:val="left" w:pos="2369"/>
        </w:tabs>
        <w:spacing w:before="305"/>
        <w:rPr>
          <w:sz w:val="36"/>
        </w:rPr>
      </w:pPr>
      <w:r>
        <w:rPr>
          <w:sz w:val="36"/>
        </w:rPr>
        <w:t>Le phénomène des</w:t>
      </w:r>
      <w:r>
        <w:rPr>
          <w:spacing w:val="1"/>
          <w:sz w:val="36"/>
        </w:rPr>
        <w:t xml:space="preserve"> </w:t>
      </w:r>
      <w:r>
        <w:rPr>
          <w:sz w:val="36"/>
        </w:rPr>
        <w:t>marées</w:t>
      </w:r>
    </w:p>
    <w:p w:rsidR="00C26215" w:rsidRDefault="00B416ED">
      <w:pPr>
        <w:pStyle w:val="Paragraphedeliste"/>
        <w:numPr>
          <w:ilvl w:val="0"/>
          <w:numId w:val="20"/>
        </w:numPr>
        <w:tabs>
          <w:tab w:val="left" w:pos="2368"/>
          <w:tab w:val="left" w:pos="2369"/>
        </w:tabs>
        <w:spacing w:before="303"/>
        <w:rPr>
          <w:sz w:val="36"/>
        </w:rPr>
      </w:pPr>
      <w:r>
        <w:rPr>
          <w:noProof/>
          <w:lang w:val="fr-BE" w:eastAsia="fr-BE"/>
        </w:rPr>
        <w:drawing>
          <wp:anchor distT="0" distB="0" distL="0" distR="0" simplePos="0" relativeHeight="15733760" behindDoc="0" locked="0" layoutInCell="1" allowOverlap="1">
            <wp:simplePos x="0" y="0"/>
            <wp:positionH relativeFrom="page">
              <wp:posOffset>8848343</wp:posOffset>
            </wp:positionH>
            <wp:positionV relativeFrom="paragraph">
              <wp:posOffset>121501</wp:posOffset>
            </wp:positionV>
            <wp:extent cx="2502407" cy="824484"/>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2502407" cy="824484"/>
                    </a:xfrm>
                    <a:prstGeom prst="rect">
                      <a:avLst/>
                    </a:prstGeom>
                  </pic:spPr>
                </pic:pic>
              </a:graphicData>
            </a:graphic>
          </wp:anchor>
        </w:drawing>
      </w:r>
      <w:r>
        <w:rPr>
          <w:spacing w:val="-3"/>
          <w:sz w:val="36"/>
        </w:rPr>
        <w:t xml:space="preserve">Transformation </w:t>
      </w:r>
      <w:r>
        <w:rPr>
          <w:sz w:val="36"/>
        </w:rPr>
        <w:t>du milieu</w:t>
      </w:r>
      <w:r>
        <w:rPr>
          <w:spacing w:val="3"/>
          <w:sz w:val="36"/>
        </w:rPr>
        <w:t xml:space="preserve"> </w:t>
      </w:r>
      <w:r>
        <w:rPr>
          <w:sz w:val="36"/>
        </w:rPr>
        <w:t>naturel</w:t>
      </w:r>
    </w:p>
    <w:p w:rsidR="00C26215" w:rsidRDefault="00B416ED">
      <w:pPr>
        <w:pStyle w:val="Paragraphedeliste"/>
        <w:numPr>
          <w:ilvl w:val="0"/>
          <w:numId w:val="20"/>
        </w:numPr>
        <w:tabs>
          <w:tab w:val="left" w:pos="2368"/>
          <w:tab w:val="left" w:pos="2369"/>
        </w:tabs>
        <w:spacing w:before="304"/>
        <w:rPr>
          <w:sz w:val="36"/>
        </w:rPr>
      </w:pPr>
      <w:r>
        <w:rPr>
          <w:sz w:val="36"/>
        </w:rPr>
        <w:t>Aménagements</w:t>
      </w:r>
    </w:p>
    <w:p w:rsidR="00C26215" w:rsidRDefault="00B416ED">
      <w:pPr>
        <w:pStyle w:val="Paragraphedeliste"/>
        <w:numPr>
          <w:ilvl w:val="0"/>
          <w:numId w:val="20"/>
        </w:numPr>
        <w:tabs>
          <w:tab w:val="left" w:pos="2368"/>
          <w:tab w:val="left" w:pos="2369"/>
        </w:tabs>
        <w:spacing w:before="305"/>
        <w:rPr>
          <w:sz w:val="36"/>
        </w:rPr>
      </w:pPr>
      <w:r>
        <w:rPr>
          <w:noProof/>
          <w:lang w:val="fr-BE" w:eastAsia="fr-BE"/>
        </w:rPr>
        <w:drawing>
          <wp:anchor distT="0" distB="0" distL="0" distR="0" simplePos="0" relativeHeight="15733248" behindDoc="0" locked="0" layoutInCell="1" allowOverlap="1">
            <wp:simplePos x="0" y="0"/>
            <wp:positionH relativeFrom="page">
              <wp:posOffset>8852125</wp:posOffset>
            </wp:positionH>
            <wp:positionV relativeFrom="paragraph">
              <wp:posOffset>501824</wp:posOffset>
            </wp:positionV>
            <wp:extent cx="2792024" cy="533574"/>
            <wp:effectExtent l="0" t="0" r="0" b="0"/>
            <wp:wrapNone/>
            <wp:docPr id="11" name="image8.png" descr="Communiqué de presse : Le cœur de la ville de Blankenberge bat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3" cstate="print"/>
                    <a:stretch>
                      <a:fillRect/>
                    </a:stretch>
                  </pic:blipFill>
                  <pic:spPr>
                    <a:xfrm>
                      <a:off x="0" y="0"/>
                      <a:ext cx="2792024" cy="533574"/>
                    </a:xfrm>
                    <a:prstGeom prst="rect">
                      <a:avLst/>
                    </a:prstGeom>
                  </pic:spPr>
                </pic:pic>
              </a:graphicData>
            </a:graphic>
          </wp:anchor>
        </w:drawing>
      </w:r>
      <w:r>
        <w:rPr>
          <w:sz w:val="36"/>
        </w:rPr>
        <w:t>Mutations spatiales</w:t>
      </w:r>
    </w:p>
    <w:p w:rsidR="00C26215" w:rsidRDefault="00B416ED">
      <w:pPr>
        <w:pStyle w:val="Paragraphedeliste"/>
        <w:numPr>
          <w:ilvl w:val="0"/>
          <w:numId w:val="20"/>
        </w:numPr>
        <w:tabs>
          <w:tab w:val="left" w:pos="2368"/>
          <w:tab w:val="left" w:pos="2369"/>
        </w:tabs>
        <w:spacing w:before="302"/>
        <w:rPr>
          <w:sz w:val="36"/>
        </w:rPr>
      </w:pPr>
      <w:r>
        <w:rPr>
          <w:sz w:val="36"/>
        </w:rPr>
        <w:t>Les littoraux, des espaces</w:t>
      </w:r>
      <w:r>
        <w:rPr>
          <w:spacing w:val="3"/>
          <w:sz w:val="36"/>
        </w:rPr>
        <w:t xml:space="preserve"> </w:t>
      </w:r>
      <w:r>
        <w:rPr>
          <w:sz w:val="36"/>
        </w:rPr>
        <w:t>attractifs</w:t>
      </w:r>
    </w:p>
    <w:p w:rsidR="00C26215" w:rsidRDefault="00C26215">
      <w:pPr>
        <w:rPr>
          <w:sz w:val="36"/>
        </w:rPr>
        <w:sectPr w:rsidR="00C26215">
          <w:pgSz w:w="19200" w:h="10800" w:orient="landscape"/>
          <w:pgMar w:top="1000" w:right="0" w:bottom="720" w:left="80" w:header="0" w:footer="520" w:gutter="0"/>
          <w:cols w:space="720"/>
        </w:sectPr>
      </w:pPr>
    </w:p>
    <w:p w:rsidR="00C26215" w:rsidRDefault="00C26215">
      <w:pPr>
        <w:pStyle w:val="Corpsdetexte"/>
        <w:rPr>
          <w:sz w:val="20"/>
        </w:rPr>
      </w:pPr>
    </w:p>
    <w:p w:rsidR="00C26215" w:rsidRDefault="00C26215">
      <w:pPr>
        <w:pStyle w:val="Corpsdetexte"/>
        <w:spacing w:before="5"/>
        <w:rPr>
          <w:sz w:val="19"/>
        </w:rPr>
      </w:pPr>
    </w:p>
    <w:p w:rsidR="00C26215" w:rsidRDefault="00B416ED">
      <w:pPr>
        <w:pStyle w:val="Titre1"/>
        <w:numPr>
          <w:ilvl w:val="1"/>
          <w:numId w:val="20"/>
        </w:numPr>
        <w:tabs>
          <w:tab w:val="left" w:pos="2945"/>
        </w:tabs>
      </w:pPr>
      <w:r>
        <w:rPr>
          <w:noProof/>
          <w:lang w:val="fr-BE" w:eastAsia="fr-BE"/>
        </w:rPr>
        <w:drawing>
          <wp:anchor distT="0" distB="0" distL="0" distR="0" simplePos="0" relativeHeight="15734784" behindDoc="0" locked="0" layoutInCell="1" allowOverlap="1">
            <wp:simplePos x="0" y="0"/>
            <wp:positionH relativeFrom="page">
              <wp:posOffset>6414515</wp:posOffset>
            </wp:positionH>
            <wp:positionV relativeFrom="paragraph">
              <wp:posOffset>1128965</wp:posOffset>
            </wp:positionV>
            <wp:extent cx="5638799" cy="4258056"/>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5638799" cy="4258056"/>
                    </a:xfrm>
                    <a:prstGeom prst="rect">
                      <a:avLst/>
                    </a:prstGeom>
                  </pic:spPr>
                </pic:pic>
              </a:graphicData>
            </a:graphic>
          </wp:anchor>
        </w:drawing>
      </w:r>
      <w:r>
        <w:rPr>
          <w:color w:val="404040"/>
          <w:spacing w:val="-10"/>
        </w:rPr>
        <w:t>Répartition</w:t>
      </w:r>
      <w:r>
        <w:rPr>
          <w:color w:val="404040"/>
          <w:spacing w:val="-26"/>
        </w:rPr>
        <w:t xml:space="preserve"> </w:t>
      </w:r>
      <w:r>
        <w:rPr>
          <w:color w:val="404040"/>
          <w:spacing w:val="-10"/>
        </w:rPr>
        <w:t>géographique</w:t>
      </w:r>
    </w:p>
    <w:p w:rsidR="00C26215" w:rsidRDefault="00272B5F">
      <w:pPr>
        <w:pStyle w:val="Corpsdetexte"/>
        <w:spacing w:before="6"/>
        <w:rPr>
          <w:rFonts w:ascii="Bookman Old Style"/>
          <w:sz w:val="24"/>
        </w:rPr>
      </w:pPr>
      <w:r>
        <w:pict>
          <v:shape id="_x0000_s1068" style="position:absolute;margin-left:93.95pt;margin-top:16.85pt;width:784.8pt;height:.1pt;z-index:-15723008;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Paragraphedeliste"/>
        <w:numPr>
          <w:ilvl w:val="0"/>
          <w:numId w:val="19"/>
        </w:numPr>
        <w:tabs>
          <w:tab w:val="left" w:pos="2083"/>
        </w:tabs>
        <w:spacing w:before="394" w:line="278" w:lineRule="auto"/>
        <w:ind w:right="9389" w:hanging="145"/>
        <w:jc w:val="both"/>
        <w:rPr>
          <w:sz w:val="38"/>
        </w:rPr>
      </w:pPr>
      <w:r>
        <w:rPr>
          <w:color w:val="404040"/>
          <w:sz w:val="38"/>
        </w:rPr>
        <w:t xml:space="preserve">Les façades méridionales de la mer du </w:t>
      </w:r>
      <w:r>
        <w:rPr>
          <w:color w:val="404040"/>
          <w:spacing w:val="-3"/>
          <w:sz w:val="38"/>
        </w:rPr>
        <w:t xml:space="preserve">Nord </w:t>
      </w:r>
      <w:r>
        <w:rPr>
          <w:color w:val="404040"/>
          <w:sz w:val="38"/>
        </w:rPr>
        <w:t xml:space="preserve">regroupent sur un espace restreint une dizaine de </w:t>
      </w:r>
      <w:r>
        <w:rPr>
          <w:color w:val="404040"/>
          <w:spacing w:val="2"/>
          <w:sz w:val="38"/>
        </w:rPr>
        <w:t xml:space="preserve">ports </w:t>
      </w:r>
      <w:r>
        <w:rPr>
          <w:color w:val="404040"/>
          <w:sz w:val="38"/>
        </w:rPr>
        <w:t>de commerce, dont certains se classent dans les premières places mondiales pour le trafic en tonnage.</w:t>
      </w:r>
    </w:p>
    <w:p w:rsidR="00C26215" w:rsidRDefault="00B416ED">
      <w:pPr>
        <w:pStyle w:val="Paragraphedeliste"/>
        <w:numPr>
          <w:ilvl w:val="0"/>
          <w:numId w:val="19"/>
        </w:numPr>
        <w:tabs>
          <w:tab w:val="left" w:pos="2083"/>
        </w:tabs>
        <w:spacing w:before="288" w:line="278" w:lineRule="auto"/>
        <w:ind w:right="9393" w:hanging="145"/>
        <w:jc w:val="both"/>
        <w:rPr>
          <w:sz w:val="38"/>
        </w:rPr>
      </w:pPr>
      <w:r>
        <w:rPr>
          <w:color w:val="404040"/>
          <w:sz w:val="38"/>
        </w:rPr>
        <w:t>Ils sont rarement situés en façade maritime, mais le plus souvent à l'intérieur des</w:t>
      </w:r>
      <w:r>
        <w:rPr>
          <w:color w:val="404040"/>
          <w:spacing w:val="-8"/>
          <w:sz w:val="38"/>
        </w:rPr>
        <w:t xml:space="preserve"> </w:t>
      </w:r>
      <w:r>
        <w:rPr>
          <w:color w:val="404040"/>
          <w:sz w:val="38"/>
        </w:rPr>
        <w:t>terres.</w:t>
      </w:r>
    </w:p>
    <w:p w:rsidR="00C26215" w:rsidRDefault="00B416ED">
      <w:pPr>
        <w:pStyle w:val="Paragraphedeliste"/>
        <w:numPr>
          <w:ilvl w:val="0"/>
          <w:numId w:val="19"/>
        </w:numPr>
        <w:tabs>
          <w:tab w:val="left" w:pos="2083"/>
        </w:tabs>
        <w:spacing w:before="285"/>
        <w:ind w:left="2082"/>
        <w:jc w:val="both"/>
        <w:rPr>
          <w:sz w:val="38"/>
        </w:rPr>
      </w:pPr>
      <w:r>
        <w:rPr>
          <w:color w:val="404040"/>
          <w:spacing w:val="-3"/>
          <w:sz w:val="38"/>
        </w:rPr>
        <w:t xml:space="preserve">Rotterdam </w:t>
      </w:r>
      <w:r>
        <w:rPr>
          <w:color w:val="404040"/>
          <w:sz w:val="38"/>
        </w:rPr>
        <w:t xml:space="preserve">et </w:t>
      </w:r>
      <w:r>
        <w:rPr>
          <w:color w:val="404040"/>
          <w:spacing w:val="-3"/>
          <w:sz w:val="38"/>
        </w:rPr>
        <w:t xml:space="preserve">Anvers </w:t>
      </w:r>
      <w:r>
        <w:rPr>
          <w:color w:val="404040"/>
          <w:sz w:val="38"/>
        </w:rPr>
        <w:t>sont les 2 ports</w:t>
      </w:r>
      <w:r>
        <w:rPr>
          <w:color w:val="404040"/>
          <w:spacing w:val="18"/>
          <w:sz w:val="38"/>
        </w:rPr>
        <w:t xml:space="preserve"> </w:t>
      </w:r>
      <w:r>
        <w:rPr>
          <w:color w:val="404040"/>
          <w:sz w:val="38"/>
        </w:rPr>
        <w:t>maritimes</w:t>
      </w:r>
    </w:p>
    <w:p w:rsidR="00C26215" w:rsidRDefault="00B416ED">
      <w:pPr>
        <w:pStyle w:val="Corpsdetexte"/>
        <w:spacing w:before="71"/>
        <w:ind w:left="1792"/>
      </w:pPr>
      <w:proofErr w:type="gramStart"/>
      <w:r>
        <w:rPr>
          <w:color w:val="404040"/>
        </w:rPr>
        <w:t>les</w:t>
      </w:r>
      <w:proofErr w:type="gramEnd"/>
      <w:r>
        <w:rPr>
          <w:color w:val="404040"/>
        </w:rPr>
        <w:t xml:space="preserve"> plus importants en Europe.</w:t>
      </w:r>
    </w:p>
    <w:p w:rsidR="00C26215" w:rsidRDefault="00C26215">
      <w:pPr>
        <w:sectPr w:rsidR="00C26215">
          <w:pgSz w:w="19200" w:h="10800" w:orient="landscape"/>
          <w:pgMar w:top="1000" w:right="0" w:bottom="720" w:left="80" w:header="0" w:footer="520" w:gutter="0"/>
          <w:cols w:space="720"/>
        </w:sectPr>
      </w:pPr>
    </w:p>
    <w:p w:rsidR="00C26215" w:rsidRDefault="00272B5F">
      <w:pPr>
        <w:pStyle w:val="Corpsdetexte"/>
        <w:spacing w:before="7"/>
        <w:rPr>
          <w:sz w:val="17"/>
        </w:rPr>
      </w:pPr>
      <w:r>
        <w:lastRenderedPageBreak/>
        <w:pict>
          <v:group id="_x0000_s1065" style="position:absolute;margin-left:.25pt;margin-top:0;width:959.8pt;height:540pt;z-index:-16034816;mso-position-horizontal-relative:page;mso-position-vertical-relative:page" coordorigin="5" coordsize="19196,10800">
            <v:rect id="_x0000_s1067" style="position:absolute;left:4;top:10080;width:19196;height:720" fillcolor="#252525" stroked="f"/>
            <v:shape id="_x0000_s1066" type="#_x0000_t75" style="position:absolute;left:2400;width:14400;height:10080">
              <v:imagedata r:id="rId15" o:title=""/>
            </v:shape>
            <w10:wrap anchorx="page" anchory="page"/>
          </v:group>
        </w:pict>
      </w:r>
    </w:p>
    <w:p w:rsidR="00C26215" w:rsidRDefault="00C26215">
      <w:pPr>
        <w:rPr>
          <w:sz w:val="17"/>
        </w:rPr>
        <w:sectPr w:rsidR="00C26215">
          <w:footerReference w:type="default" r:id="rId16"/>
          <w:pgSz w:w="19200" w:h="10800" w:orient="landscape"/>
          <w:pgMar w:top="1000" w:right="0" w:bottom="280" w:left="80" w:header="0" w:footer="0" w:gutter="0"/>
          <w:cols w:space="720"/>
        </w:sectPr>
      </w:pPr>
    </w:p>
    <w:p w:rsidR="00C26215" w:rsidRDefault="00C26215">
      <w:pPr>
        <w:pStyle w:val="Corpsdetexte"/>
        <w:rPr>
          <w:sz w:val="20"/>
        </w:rPr>
      </w:pPr>
    </w:p>
    <w:p w:rsidR="00C26215" w:rsidRDefault="00C26215">
      <w:pPr>
        <w:pStyle w:val="Corpsdetexte"/>
        <w:spacing w:before="5"/>
        <w:rPr>
          <w:sz w:val="19"/>
        </w:rPr>
      </w:pPr>
    </w:p>
    <w:p w:rsidR="00C26215" w:rsidRDefault="00B416ED">
      <w:pPr>
        <w:pStyle w:val="Titre1"/>
        <w:numPr>
          <w:ilvl w:val="0"/>
          <w:numId w:val="18"/>
        </w:numPr>
        <w:tabs>
          <w:tab w:val="left" w:pos="2945"/>
        </w:tabs>
      </w:pPr>
      <w:r>
        <w:rPr>
          <w:color w:val="404040"/>
          <w:spacing w:val="-10"/>
        </w:rPr>
        <w:t>Répartition</w:t>
      </w:r>
      <w:r>
        <w:rPr>
          <w:color w:val="404040"/>
          <w:spacing w:val="-26"/>
        </w:rPr>
        <w:t xml:space="preserve"> </w:t>
      </w:r>
      <w:r>
        <w:rPr>
          <w:color w:val="404040"/>
          <w:spacing w:val="-10"/>
        </w:rPr>
        <w:t>géographique</w:t>
      </w:r>
    </w:p>
    <w:p w:rsidR="00C26215" w:rsidRDefault="00272B5F">
      <w:pPr>
        <w:pStyle w:val="Corpsdetexte"/>
        <w:spacing w:before="6"/>
        <w:rPr>
          <w:rFonts w:ascii="Bookman Old Style"/>
          <w:sz w:val="24"/>
        </w:rPr>
      </w:pPr>
      <w:r>
        <w:pict>
          <v:shape id="_x0000_s1064" style="position:absolute;margin-left:93.95pt;margin-top:16.85pt;width:784.8pt;height:.1pt;z-index:-15721472;mso-wrap-distance-left:0;mso-wrap-distance-right:0;mso-position-horizontal-relative:page" coordorigin="1879,337" coordsize="15696,0" path="m1879,337r15696,e" filled="f" strokecolor="#404040" strokeweight="1pt">
            <v:path arrowok="t"/>
            <w10:wrap type="topAndBottom" anchorx="page"/>
          </v:shape>
        </w:pict>
      </w:r>
    </w:p>
    <w:p w:rsidR="00C26215" w:rsidRDefault="00C26215">
      <w:pPr>
        <w:pStyle w:val="Corpsdetexte"/>
        <w:rPr>
          <w:rFonts w:ascii="Bookman Old Style"/>
          <w:sz w:val="100"/>
        </w:rPr>
      </w:pPr>
    </w:p>
    <w:p w:rsidR="00C26215" w:rsidRDefault="00B416ED">
      <w:pPr>
        <w:pStyle w:val="Paragraphedeliste"/>
        <w:numPr>
          <w:ilvl w:val="0"/>
          <w:numId w:val="19"/>
        </w:numPr>
        <w:tabs>
          <w:tab w:val="left" w:pos="2083"/>
        </w:tabs>
        <w:spacing w:before="1" w:line="278" w:lineRule="auto"/>
        <w:ind w:right="10758" w:hanging="145"/>
        <w:jc w:val="both"/>
        <w:rPr>
          <w:sz w:val="38"/>
        </w:rPr>
      </w:pPr>
      <w:r>
        <w:rPr>
          <w:noProof/>
          <w:lang w:val="fr-BE" w:eastAsia="fr-BE"/>
        </w:rPr>
        <w:drawing>
          <wp:anchor distT="0" distB="0" distL="0" distR="0" simplePos="0" relativeHeight="15736320" behindDoc="0" locked="0" layoutInCell="1" allowOverlap="1">
            <wp:simplePos x="0" y="0"/>
            <wp:positionH relativeFrom="page">
              <wp:posOffset>6242319</wp:posOffset>
            </wp:positionH>
            <wp:positionV relativeFrom="paragraph">
              <wp:posOffset>-30028</wp:posOffset>
            </wp:positionV>
            <wp:extent cx="5222479" cy="3139363"/>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7" cstate="print"/>
                    <a:stretch>
                      <a:fillRect/>
                    </a:stretch>
                  </pic:blipFill>
                  <pic:spPr>
                    <a:xfrm>
                      <a:off x="0" y="0"/>
                      <a:ext cx="5222479" cy="3139363"/>
                    </a:xfrm>
                    <a:prstGeom prst="rect">
                      <a:avLst/>
                    </a:prstGeom>
                  </pic:spPr>
                </pic:pic>
              </a:graphicData>
            </a:graphic>
          </wp:anchor>
        </w:drawing>
      </w:r>
      <w:r>
        <w:rPr>
          <w:color w:val="404040"/>
          <w:sz w:val="38"/>
        </w:rPr>
        <w:t>Une vingtaine de stations balnéaires s'échelonnent le long du littoral</w:t>
      </w:r>
      <w:r>
        <w:rPr>
          <w:color w:val="404040"/>
          <w:spacing w:val="-7"/>
          <w:sz w:val="38"/>
        </w:rPr>
        <w:t xml:space="preserve"> </w:t>
      </w:r>
      <w:r>
        <w:rPr>
          <w:color w:val="404040"/>
          <w:sz w:val="38"/>
        </w:rPr>
        <w:t>belge</w:t>
      </w:r>
    </w:p>
    <w:p w:rsidR="00C26215" w:rsidRDefault="00B416ED">
      <w:pPr>
        <w:pStyle w:val="Paragraphedeliste"/>
        <w:numPr>
          <w:ilvl w:val="0"/>
          <w:numId w:val="19"/>
        </w:numPr>
        <w:tabs>
          <w:tab w:val="left" w:pos="2083"/>
        </w:tabs>
        <w:spacing w:before="284" w:line="278" w:lineRule="auto"/>
        <w:ind w:right="10753" w:hanging="145"/>
        <w:jc w:val="both"/>
        <w:rPr>
          <w:sz w:val="38"/>
        </w:rPr>
      </w:pPr>
      <w:r>
        <w:rPr>
          <w:color w:val="404040"/>
          <w:sz w:val="38"/>
        </w:rPr>
        <w:t xml:space="preserve">Agglomération quasi continue de 67 kilomètres, entre la frontière française (La Panne) et la frontière néerlandaise </w:t>
      </w:r>
      <w:proofErr w:type="gramStart"/>
      <w:r>
        <w:rPr>
          <w:color w:val="404040"/>
          <w:sz w:val="38"/>
        </w:rPr>
        <w:t xml:space="preserve">( </w:t>
      </w:r>
      <w:proofErr w:type="spellStart"/>
      <w:r>
        <w:rPr>
          <w:color w:val="404040"/>
          <w:sz w:val="38"/>
        </w:rPr>
        <w:t>Knokke</w:t>
      </w:r>
      <w:proofErr w:type="spellEnd"/>
      <w:proofErr w:type="gramEnd"/>
      <w:r>
        <w:rPr>
          <w:color w:val="404040"/>
          <w:sz w:val="38"/>
        </w:rPr>
        <w:t>)</w:t>
      </w:r>
    </w:p>
    <w:p w:rsidR="00C26215" w:rsidRDefault="00C26215">
      <w:pPr>
        <w:spacing w:line="278" w:lineRule="auto"/>
        <w:jc w:val="both"/>
        <w:rPr>
          <w:sz w:val="38"/>
        </w:rPr>
        <w:sectPr w:rsidR="00C26215">
          <w:footerReference w:type="default" r:id="rId18"/>
          <w:pgSz w:w="19200" w:h="10800" w:orient="landscape"/>
          <w:pgMar w:top="1000" w:right="0" w:bottom="720" w:left="80" w:header="0" w:footer="520" w:gutter="0"/>
          <w:cols w:space="720"/>
        </w:sect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spacing w:before="7"/>
        <w:rPr>
          <w:sz w:val="27"/>
        </w:rPr>
      </w:pPr>
    </w:p>
    <w:p w:rsidR="00C26215" w:rsidRDefault="00272B5F">
      <w:pPr>
        <w:pStyle w:val="Titre1"/>
        <w:numPr>
          <w:ilvl w:val="0"/>
          <w:numId w:val="18"/>
        </w:numPr>
        <w:tabs>
          <w:tab w:val="left" w:pos="2945"/>
        </w:tabs>
        <w:spacing w:before="101"/>
      </w:pPr>
      <w:r>
        <w:pict>
          <v:group id="_x0000_s1061" style="position:absolute;left:0;text-align:left;margin-left:93.95pt;margin-top:-38.5pt;width:853.2pt;height:168.5pt;z-index:-16033280;mso-position-horizontal-relative:page" coordorigin="1879,-770" coordsize="17064,3370">
            <v:line id="_x0000_s1063" style="position:absolute" from="1879,1541" to="17575,1541" strokecolor="#404040" strokeweight="1pt"/>
            <v:shape id="_x0000_s1062" type="#_x0000_t75" style="position:absolute;left:14460;top:-770;width:4484;height:3370">
              <v:imagedata r:id="rId19" o:title=""/>
            </v:shape>
            <w10:wrap anchorx="page"/>
          </v:group>
        </w:pict>
      </w:r>
      <w:r w:rsidR="00B416ED">
        <w:rPr>
          <w:color w:val="404040"/>
          <w:spacing w:val="-10"/>
        </w:rPr>
        <w:t>Développement</w:t>
      </w:r>
      <w:r w:rsidR="00B416ED">
        <w:rPr>
          <w:color w:val="404040"/>
          <w:spacing w:val="-29"/>
        </w:rPr>
        <w:t xml:space="preserve"> </w:t>
      </w:r>
      <w:r w:rsidR="00B416ED">
        <w:rPr>
          <w:color w:val="404040"/>
          <w:spacing w:val="-9"/>
        </w:rPr>
        <w:t>sectoriel</w:t>
      </w:r>
    </w:p>
    <w:p w:rsidR="00C26215" w:rsidRDefault="00B416ED">
      <w:pPr>
        <w:pStyle w:val="Corpsdetexte"/>
        <w:spacing w:before="770" w:line="278" w:lineRule="auto"/>
        <w:ind w:left="1648" w:right="8500"/>
      </w:pPr>
      <w:r>
        <w:rPr>
          <w:noProof/>
          <w:lang w:val="fr-BE" w:eastAsia="fr-BE"/>
        </w:rPr>
        <w:drawing>
          <wp:anchor distT="0" distB="0" distL="0" distR="0" simplePos="0" relativeHeight="15737344" behindDoc="0" locked="0" layoutInCell="1" allowOverlap="1">
            <wp:simplePos x="0" y="0"/>
            <wp:positionH relativeFrom="page">
              <wp:posOffset>7164323</wp:posOffset>
            </wp:positionH>
            <wp:positionV relativeFrom="paragraph">
              <wp:posOffset>1047541</wp:posOffset>
            </wp:positionV>
            <wp:extent cx="4966768" cy="3322320"/>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0" cstate="print"/>
                    <a:stretch>
                      <a:fillRect/>
                    </a:stretch>
                  </pic:blipFill>
                  <pic:spPr>
                    <a:xfrm>
                      <a:off x="0" y="0"/>
                      <a:ext cx="4966768" cy="3322320"/>
                    </a:xfrm>
                    <a:prstGeom prst="rect">
                      <a:avLst/>
                    </a:prstGeom>
                  </pic:spPr>
                </pic:pic>
              </a:graphicData>
            </a:graphic>
          </wp:anchor>
        </w:drawing>
      </w:r>
      <w:r>
        <w:rPr>
          <w:color w:val="404040"/>
        </w:rPr>
        <w:t>Les activités portuaires et touristiques ont connu au cours des dernières décennies un essor remarquable et quasi continu, lié à :</w:t>
      </w:r>
    </w:p>
    <w:p w:rsidR="00C26215" w:rsidRDefault="00B416ED">
      <w:pPr>
        <w:pStyle w:val="Paragraphedeliste"/>
        <w:numPr>
          <w:ilvl w:val="0"/>
          <w:numId w:val="19"/>
        </w:numPr>
        <w:tabs>
          <w:tab w:val="left" w:pos="2083"/>
        </w:tabs>
        <w:spacing w:before="284" w:line="278" w:lineRule="auto"/>
        <w:ind w:right="9146" w:hanging="145"/>
        <w:rPr>
          <w:sz w:val="38"/>
        </w:rPr>
      </w:pPr>
      <w:r>
        <w:rPr>
          <w:color w:val="404040"/>
          <w:sz w:val="38"/>
        </w:rPr>
        <w:t>pour les ports, une explosion des échanges de produits induite par la croissance économique et</w:t>
      </w:r>
      <w:r>
        <w:rPr>
          <w:color w:val="404040"/>
          <w:spacing w:val="-45"/>
          <w:sz w:val="38"/>
        </w:rPr>
        <w:t xml:space="preserve"> </w:t>
      </w:r>
      <w:r>
        <w:rPr>
          <w:color w:val="404040"/>
          <w:sz w:val="38"/>
        </w:rPr>
        <w:t>la mondialisation</w:t>
      </w:r>
      <w:r>
        <w:rPr>
          <w:color w:val="404040"/>
          <w:spacing w:val="1"/>
          <w:sz w:val="38"/>
        </w:rPr>
        <w:t xml:space="preserve"> </w:t>
      </w:r>
      <w:r>
        <w:rPr>
          <w:color w:val="404040"/>
          <w:sz w:val="38"/>
        </w:rPr>
        <w:t>;</w:t>
      </w:r>
    </w:p>
    <w:p w:rsidR="00C26215" w:rsidRDefault="00B416ED">
      <w:pPr>
        <w:pStyle w:val="Paragraphedeliste"/>
        <w:numPr>
          <w:ilvl w:val="0"/>
          <w:numId w:val="19"/>
        </w:numPr>
        <w:tabs>
          <w:tab w:val="left" w:pos="2083"/>
        </w:tabs>
        <w:spacing w:before="287" w:line="278" w:lineRule="auto"/>
        <w:ind w:right="8285" w:hanging="145"/>
        <w:rPr>
          <w:sz w:val="38"/>
        </w:rPr>
      </w:pPr>
      <w:r>
        <w:rPr>
          <w:color w:val="404040"/>
          <w:sz w:val="38"/>
        </w:rPr>
        <w:t xml:space="preserve">pour le littoral, une élévation du niveau de vie, la réduction du </w:t>
      </w:r>
      <w:r>
        <w:rPr>
          <w:color w:val="404040"/>
          <w:spacing w:val="-3"/>
          <w:sz w:val="38"/>
        </w:rPr>
        <w:t xml:space="preserve">temps </w:t>
      </w:r>
      <w:r>
        <w:rPr>
          <w:color w:val="404040"/>
          <w:sz w:val="38"/>
        </w:rPr>
        <w:t>de travail, l'amélioration des</w:t>
      </w:r>
      <w:r>
        <w:rPr>
          <w:color w:val="404040"/>
          <w:spacing w:val="-37"/>
          <w:sz w:val="38"/>
        </w:rPr>
        <w:t xml:space="preserve"> </w:t>
      </w:r>
      <w:r>
        <w:rPr>
          <w:color w:val="404040"/>
          <w:sz w:val="38"/>
        </w:rPr>
        <w:t>moyens de transport, l'émergence de nouvelles valeurs socioculturelles, ...</w:t>
      </w:r>
      <w:r>
        <w:rPr>
          <w:color w:val="404040"/>
          <w:spacing w:val="4"/>
          <w:sz w:val="38"/>
        </w:rPr>
        <w:t xml:space="preserve"> </w:t>
      </w:r>
      <w:r>
        <w:rPr>
          <w:color w:val="404040"/>
          <w:sz w:val="38"/>
        </w:rPr>
        <w:t>.</w:t>
      </w:r>
    </w:p>
    <w:p w:rsidR="00C26215" w:rsidRDefault="00C26215">
      <w:pPr>
        <w:spacing w:line="278" w:lineRule="auto"/>
        <w:rPr>
          <w:sz w:val="38"/>
        </w:rPr>
        <w:sectPr w:rsidR="00C26215">
          <w:pgSz w:w="19200" w:h="10800" w:orient="landscape"/>
          <w:pgMar w:top="680" w:right="0" w:bottom="720" w:left="80" w:header="0" w:footer="520" w:gutter="0"/>
          <w:cols w:space="720"/>
        </w:sectPr>
      </w:pPr>
    </w:p>
    <w:p w:rsidR="00C26215" w:rsidRDefault="00B416ED">
      <w:pPr>
        <w:pStyle w:val="Titre1"/>
        <w:spacing w:before="72" w:line="1059" w:lineRule="exact"/>
      </w:pPr>
      <w:r>
        <w:rPr>
          <w:color w:val="404040"/>
          <w:spacing w:val="-5"/>
        </w:rPr>
        <w:lastRenderedPageBreak/>
        <w:t xml:space="preserve">2. </w:t>
      </w:r>
      <w:r>
        <w:rPr>
          <w:color w:val="404040"/>
          <w:spacing w:val="-6"/>
        </w:rPr>
        <w:t xml:space="preserve">Le </w:t>
      </w:r>
      <w:r>
        <w:rPr>
          <w:color w:val="404040"/>
          <w:spacing w:val="-9"/>
        </w:rPr>
        <w:t xml:space="preserve">transport </w:t>
      </w:r>
      <w:r>
        <w:rPr>
          <w:color w:val="404040"/>
          <w:spacing w:val="-10"/>
        </w:rPr>
        <w:t xml:space="preserve">maritime, </w:t>
      </w:r>
      <w:r>
        <w:rPr>
          <w:color w:val="404040"/>
          <w:spacing w:val="-8"/>
        </w:rPr>
        <w:t>cœur</w:t>
      </w:r>
      <w:r>
        <w:rPr>
          <w:color w:val="404040"/>
          <w:spacing w:val="-81"/>
        </w:rPr>
        <w:t xml:space="preserve"> </w:t>
      </w:r>
      <w:r>
        <w:rPr>
          <w:color w:val="404040"/>
          <w:spacing w:val="-5"/>
        </w:rPr>
        <w:t>de</w:t>
      </w:r>
    </w:p>
    <w:p w:rsidR="00C26215" w:rsidRDefault="00B416ED">
      <w:pPr>
        <w:spacing w:line="1059" w:lineRule="exact"/>
        <w:ind w:left="1792"/>
        <w:rPr>
          <w:rFonts w:ascii="Bookman Old Style"/>
          <w:sz w:val="94"/>
        </w:rPr>
      </w:pPr>
      <w:proofErr w:type="gramStart"/>
      <w:r>
        <w:rPr>
          <w:rFonts w:ascii="Bookman Old Style"/>
          <w:color w:val="404040"/>
          <w:sz w:val="94"/>
        </w:rPr>
        <w:t>la</w:t>
      </w:r>
      <w:proofErr w:type="gramEnd"/>
      <w:r>
        <w:rPr>
          <w:rFonts w:ascii="Bookman Old Style"/>
          <w:color w:val="404040"/>
          <w:sz w:val="94"/>
        </w:rPr>
        <w:t xml:space="preserve"> mondialisation</w:t>
      </w:r>
    </w:p>
    <w:p w:rsidR="00C26215" w:rsidRDefault="00272B5F">
      <w:pPr>
        <w:pStyle w:val="Corpsdetexte"/>
        <w:spacing w:before="6"/>
        <w:rPr>
          <w:rFonts w:ascii="Bookman Old Style"/>
          <w:sz w:val="24"/>
        </w:rPr>
      </w:pPr>
      <w:r>
        <w:pict>
          <v:shape id="_x0000_s1060" style="position:absolute;margin-left:93.95pt;margin-top:16.85pt;width:784.8pt;height:.1pt;z-index:-15719424;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Corpsdetexte"/>
        <w:spacing w:before="394"/>
        <w:ind w:left="1792"/>
      </w:pPr>
      <w:r>
        <w:rPr>
          <w:color w:val="404040"/>
        </w:rPr>
        <w:t xml:space="preserve">Voir dessous des cartes : </w:t>
      </w:r>
      <w:hyperlink r:id="rId21">
        <w:r>
          <w:rPr>
            <w:color w:val="6DAC1C"/>
            <w:u w:val="single" w:color="6DAC1C"/>
          </w:rPr>
          <w:t>https://www.youtube.com/watch?v=cMJ68SIIU1Y&amp;t=367s</w:t>
        </w:r>
      </w:hyperlink>
    </w:p>
    <w:p w:rsidR="00C26215" w:rsidRDefault="00C26215">
      <w:pPr>
        <w:sectPr w:rsidR="00C26215">
          <w:footerReference w:type="default" r:id="rId22"/>
          <w:pgSz w:w="19200" w:h="10800" w:orient="landscape"/>
          <w:pgMar w:top="460" w:right="0" w:bottom="720" w:left="80" w:header="0" w:footer="520" w:gutter="0"/>
          <w:cols w:space="720"/>
        </w:sectPr>
      </w:pPr>
    </w:p>
    <w:p w:rsidR="00C26215" w:rsidRDefault="00C26215">
      <w:pPr>
        <w:pStyle w:val="Corpsdetexte"/>
        <w:rPr>
          <w:sz w:val="20"/>
        </w:rPr>
      </w:pPr>
    </w:p>
    <w:p w:rsidR="00C26215" w:rsidRDefault="00C26215">
      <w:pPr>
        <w:pStyle w:val="Corpsdetexte"/>
        <w:spacing w:before="5"/>
        <w:rPr>
          <w:sz w:val="19"/>
        </w:rPr>
      </w:pPr>
    </w:p>
    <w:p w:rsidR="00C26215" w:rsidRDefault="00B416ED">
      <w:pPr>
        <w:pStyle w:val="Titre1"/>
        <w:numPr>
          <w:ilvl w:val="0"/>
          <w:numId w:val="17"/>
        </w:numPr>
        <w:tabs>
          <w:tab w:val="left" w:pos="2945"/>
        </w:tabs>
        <w:rPr>
          <w:color w:val="404040"/>
        </w:rPr>
      </w:pPr>
      <w:r>
        <w:rPr>
          <w:color w:val="404040"/>
          <w:spacing w:val="-10"/>
        </w:rPr>
        <w:t xml:space="preserve">Développement </w:t>
      </w:r>
      <w:r>
        <w:rPr>
          <w:color w:val="404040"/>
          <w:spacing w:val="-6"/>
        </w:rPr>
        <w:t>du</w:t>
      </w:r>
      <w:r>
        <w:rPr>
          <w:color w:val="404040"/>
          <w:spacing w:val="-39"/>
        </w:rPr>
        <w:t xml:space="preserve"> </w:t>
      </w:r>
      <w:r>
        <w:rPr>
          <w:color w:val="404040"/>
          <w:spacing w:val="-9"/>
        </w:rPr>
        <w:t>tourisme</w:t>
      </w:r>
    </w:p>
    <w:p w:rsidR="00C26215" w:rsidRDefault="00272B5F">
      <w:pPr>
        <w:pStyle w:val="Corpsdetexte"/>
        <w:spacing w:before="6"/>
        <w:rPr>
          <w:rFonts w:ascii="Bookman Old Style"/>
          <w:sz w:val="24"/>
        </w:rPr>
      </w:pPr>
      <w:r>
        <w:pict>
          <v:shape id="_x0000_s1059" style="position:absolute;margin-left:93.95pt;margin-top:16.85pt;width:784.8pt;height:.1pt;z-index:-15718912;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Corpsdetexte"/>
        <w:spacing w:before="394"/>
        <w:ind w:left="1792"/>
      </w:pPr>
      <w:r>
        <w:rPr>
          <w:color w:val="404040"/>
        </w:rPr>
        <w:t xml:space="preserve">Voir le dessous des cartes : </w:t>
      </w:r>
      <w:hyperlink r:id="rId23">
        <w:r>
          <w:rPr>
            <w:color w:val="6DAC1C"/>
            <w:u w:val="single" w:color="6DAC1C"/>
          </w:rPr>
          <w:t>https://www.youtube.com/watch?v=-yMWRHNLkj4</w:t>
        </w:r>
      </w:hyperlink>
    </w:p>
    <w:p w:rsidR="00C26215" w:rsidRDefault="00C26215">
      <w:pPr>
        <w:sectPr w:rsidR="00C26215">
          <w:footerReference w:type="default" r:id="rId24"/>
          <w:pgSz w:w="19200" w:h="10800" w:orient="landscape"/>
          <w:pgMar w:top="1000" w:right="0" w:bottom="720" w:left="80" w:header="0" w:footer="520" w:gutter="0"/>
          <w:cols w:space="720"/>
        </w:sectPr>
      </w:pPr>
    </w:p>
    <w:p w:rsidR="00C26215" w:rsidRDefault="00B416ED">
      <w:pPr>
        <w:pStyle w:val="Titre2"/>
        <w:numPr>
          <w:ilvl w:val="0"/>
          <w:numId w:val="17"/>
        </w:numPr>
        <w:tabs>
          <w:tab w:val="left" w:pos="2819"/>
          <w:tab w:val="left" w:pos="17495"/>
        </w:tabs>
        <w:spacing w:before="152" w:line="220" w:lineRule="auto"/>
        <w:ind w:left="1792" w:right="1622" w:firstLine="0"/>
        <w:jc w:val="both"/>
        <w:rPr>
          <w:color w:val="404040"/>
        </w:rPr>
      </w:pPr>
      <w:r>
        <w:rPr>
          <w:color w:val="404040"/>
          <w:spacing w:val="-9"/>
        </w:rPr>
        <w:lastRenderedPageBreak/>
        <w:t xml:space="preserve">Atouts </w:t>
      </w:r>
      <w:r>
        <w:rPr>
          <w:color w:val="404040"/>
          <w:spacing w:val="-5"/>
        </w:rPr>
        <w:t xml:space="preserve">et </w:t>
      </w:r>
      <w:r>
        <w:rPr>
          <w:color w:val="404040"/>
          <w:spacing w:val="-10"/>
        </w:rPr>
        <w:t xml:space="preserve">contraintes </w:t>
      </w:r>
      <w:r>
        <w:rPr>
          <w:color w:val="404040"/>
          <w:spacing w:val="-5"/>
        </w:rPr>
        <w:t xml:space="preserve">de la </w:t>
      </w:r>
      <w:r>
        <w:rPr>
          <w:color w:val="404040"/>
          <w:spacing w:val="-9"/>
        </w:rPr>
        <w:t xml:space="preserve">situation </w:t>
      </w:r>
      <w:r>
        <w:rPr>
          <w:color w:val="404040"/>
          <w:spacing w:val="-10"/>
        </w:rPr>
        <w:t xml:space="preserve">géographique </w:t>
      </w:r>
      <w:r>
        <w:rPr>
          <w:color w:val="404040"/>
          <w:spacing w:val="-5"/>
        </w:rPr>
        <w:t xml:space="preserve">et </w:t>
      </w:r>
      <w:r>
        <w:rPr>
          <w:color w:val="404040"/>
          <w:spacing w:val="-6"/>
        </w:rPr>
        <w:t xml:space="preserve">du </w:t>
      </w:r>
      <w:r>
        <w:rPr>
          <w:color w:val="404040"/>
          <w:spacing w:val="-8"/>
        </w:rPr>
        <w:t xml:space="preserve">site des </w:t>
      </w:r>
      <w:r>
        <w:rPr>
          <w:color w:val="404040"/>
          <w:spacing w:val="-9"/>
        </w:rPr>
        <w:t xml:space="preserve">ports </w:t>
      </w:r>
      <w:r>
        <w:rPr>
          <w:color w:val="404040"/>
          <w:spacing w:val="-6"/>
        </w:rPr>
        <w:t xml:space="preserve">de </w:t>
      </w:r>
      <w:r>
        <w:rPr>
          <w:color w:val="404040"/>
          <w:spacing w:val="-10"/>
        </w:rPr>
        <w:t>la</w:t>
      </w:r>
      <w:r>
        <w:rPr>
          <w:color w:val="404040"/>
          <w:spacing w:val="-10"/>
          <w:u w:val="single" w:color="404040"/>
        </w:rPr>
        <w:t xml:space="preserve"> </w:t>
      </w:r>
      <w:r>
        <w:rPr>
          <w:color w:val="404040"/>
          <w:spacing w:val="-7"/>
          <w:u w:val="single" w:color="404040"/>
        </w:rPr>
        <w:t xml:space="preserve">mer </w:t>
      </w:r>
      <w:r>
        <w:rPr>
          <w:color w:val="404040"/>
          <w:spacing w:val="-5"/>
          <w:u w:val="single" w:color="404040"/>
        </w:rPr>
        <w:t>du</w:t>
      </w:r>
      <w:r>
        <w:rPr>
          <w:color w:val="404040"/>
          <w:spacing w:val="-30"/>
          <w:u w:val="single" w:color="404040"/>
        </w:rPr>
        <w:t xml:space="preserve"> </w:t>
      </w:r>
      <w:r>
        <w:rPr>
          <w:color w:val="404040"/>
          <w:spacing w:val="-8"/>
          <w:u w:val="single" w:color="404040"/>
        </w:rPr>
        <w:t>Nord</w:t>
      </w:r>
      <w:r>
        <w:rPr>
          <w:color w:val="404040"/>
          <w:spacing w:val="-8"/>
          <w:u w:val="single" w:color="404040"/>
        </w:rPr>
        <w:tab/>
      </w:r>
    </w:p>
    <w:p w:rsidR="00C26215" w:rsidRDefault="00B416ED">
      <w:pPr>
        <w:pStyle w:val="Paragraphedeliste"/>
        <w:numPr>
          <w:ilvl w:val="0"/>
          <w:numId w:val="19"/>
        </w:numPr>
        <w:tabs>
          <w:tab w:val="left" w:pos="2148"/>
        </w:tabs>
        <w:spacing w:before="387" w:line="278" w:lineRule="auto"/>
        <w:ind w:left="1856" w:right="7512" w:hanging="144"/>
        <w:rPr>
          <w:sz w:val="38"/>
        </w:rPr>
      </w:pPr>
      <w:r>
        <w:rPr>
          <w:noProof/>
          <w:lang w:val="fr-BE" w:eastAsia="fr-BE"/>
        </w:rPr>
        <w:drawing>
          <wp:anchor distT="0" distB="0" distL="0" distR="0" simplePos="0" relativeHeight="15738880" behindDoc="0" locked="0" layoutInCell="1" allowOverlap="1">
            <wp:simplePos x="0" y="0"/>
            <wp:positionH relativeFrom="page">
              <wp:posOffset>7604759</wp:posOffset>
            </wp:positionH>
            <wp:positionV relativeFrom="paragraph">
              <wp:posOffset>671834</wp:posOffset>
            </wp:positionV>
            <wp:extent cx="4451737" cy="3039954"/>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5" cstate="print"/>
                    <a:stretch>
                      <a:fillRect/>
                    </a:stretch>
                  </pic:blipFill>
                  <pic:spPr>
                    <a:xfrm>
                      <a:off x="0" y="0"/>
                      <a:ext cx="4451737" cy="3039954"/>
                    </a:xfrm>
                    <a:prstGeom prst="rect">
                      <a:avLst/>
                    </a:prstGeom>
                  </pic:spPr>
                </pic:pic>
              </a:graphicData>
            </a:graphic>
          </wp:anchor>
        </w:drawing>
      </w:r>
      <w:r>
        <w:rPr>
          <w:color w:val="404040"/>
          <w:sz w:val="38"/>
        </w:rPr>
        <w:t xml:space="preserve">Les ports maritimes de la mer du </w:t>
      </w:r>
      <w:r>
        <w:rPr>
          <w:color w:val="404040"/>
          <w:spacing w:val="-3"/>
          <w:sz w:val="38"/>
        </w:rPr>
        <w:t xml:space="preserve">Nord </w:t>
      </w:r>
      <w:r>
        <w:rPr>
          <w:color w:val="404040"/>
          <w:sz w:val="38"/>
        </w:rPr>
        <w:t xml:space="preserve">sont de deux types : quelques ports de façade maritime, notamment Dunkerque et Zeebrugge ; les plus nombreux, les ports d'estuaire </w:t>
      </w:r>
      <w:r>
        <w:rPr>
          <w:color w:val="404040"/>
          <w:spacing w:val="-3"/>
          <w:sz w:val="38"/>
        </w:rPr>
        <w:t xml:space="preserve">(Rotterdam, </w:t>
      </w:r>
      <w:r>
        <w:rPr>
          <w:color w:val="404040"/>
          <w:sz w:val="38"/>
        </w:rPr>
        <w:t>Antwerpen, London, Hambourg,</w:t>
      </w:r>
      <w:r>
        <w:rPr>
          <w:color w:val="404040"/>
          <w:spacing w:val="1"/>
          <w:sz w:val="38"/>
        </w:rPr>
        <w:t xml:space="preserve"> </w:t>
      </w:r>
      <w:r>
        <w:rPr>
          <w:color w:val="404040"/>
          <w:sz w:val="38"/>
        </w:rPr>
        <w:t>...).</w:t>
      </w:r>
    </w:p>
    <w:p w:rsidR="00C26215" w:rsidRDefault="00B416ED">
      <w:pPr>
        <w:pStyle w:val="Paragraphedeliste"/>
        <w:numPr>
          <w:ilvl w:val="0"/>
          <w:numId w:val="19"/>
        </w:numPr>
        <w:tabs>
          <w:tab w:val="left" w:pos="2148"/>
        </w:tabs>
        <w:spacing w:before="287" w:line="278" w:lineRule="auto"/>
        <w:ind w:left="1856" w:right="7744" w:hanging="144"/>
        <w:rPr>
          <w:sz w:val="38"/>
        </w:rPr>
      </w:pPr>
      <w:r>
        <w:rPr>
          <w:color w:val="404040"/>
          <w:sz w:val="38"/>
        </w:rPr>
        <w:t>Banane bleue : localisation sur la façade nord de</w:t>
      </w:r>
      <w:r>
        <w:rPr>
          <w:color w:val="404040"/>
          <w:spacing w:val="-40"/>
          <w:sz w:val="38"/>
        </w:rPr>
        <w:t xml:space="preserve"> </w:t>
      </w:r>
      <w:r>
        <w:rPr>
          <w:color w:val="404040"/>
          <w:sz w:val="38"/>
        </w:rPr>
        <w:t>l’Europe qui fait office d’interface entre l’océan et le cœur économique de l’Europe (zone dite de la « banane bleue »)</w:t>
      </w:r>
      <w:r>
        <w:rPr>
          <w:color w:val="404040"/>
          <w:spacing w:val="-48"/>
          <w:sz w:val="38"/>
        </w:rPr>
        <w:t xml:space="preserve"> </w:t>
      </w:r>
      <w:r>
        <w:rPr>
          <w:color w:val="404040"/>
          <w:sz w:val="38"/>
        </w:rPr>
        <w:t>;</w:t>
      </w:r>
    </w:p>
    <w:p w:rsidR="00C26215" w:rsidRDefault="00B416ED">
      <w:pPr>
        <w:pStyle w:val="Paragraphedeliste"/>
        <w:numPr>
          <w:ilvl w:val="0"/>
          <w:numId w:val="19"/>
        </w:numPr>
        <w:tabs>
          <w:tab w:val="left" w:pos="2148"/>
        </w:tabs>
        <w:spacing w:before="286" w:line="278" w:lineRule="auto"/>
        <w:ind w:left="1856" w:right="7449" w:hanging="144"/>
        <w:rPr>
          <w:sz w:val="38"/>
        </w:rPr>
      </w:pPr>
      <w:r>
        <w:rPr>
          <w:color w:val="404040"/>
          <w:sz w:val="38"/>
        </w:rPr>
        <w:t>Dans le Delta d’Or : la localisation du port dans cette</w:t>
      </w:r>
      <w:r>
        <w:rPr>
          <w:color w:val="404040"/>
          <w:spacing w:val="-18"/>
          <w:sz w:val="38"/>
        </w:rPr>
        <w:t xml:space="preserve"> </w:t>
      </w:r>
      <w:r>
        <w:rPr>
          <w:color w:val="404040"/>
          <w:sz w:val="38"/>
        </w:rPr>
        <w:t>région lui permet d’être directement connecté aux grands fleuves européens afin de desservir par les eaux la banane</w:t>
      </w:r>
      <w:r>
        <w:rPr>
          <w:color w:val="404040"/>
          <w:spacing w:val="-20"/>
          <w:sz w:val="38"/>
        </w:rPr>
        <w:t xml:space="preserve"> </w:t>
      </w:r>
      <w:r>
        <w:rPr>
          <w:color w:val="404040"/>
          <w:sz w:val="38"/>
        </w:rPr>
        <w:t>bleue.</w:t>
      </w:r>
    </w:p>
    <w:p w:rsidR="00C26215" w:rsidRDefault="00C26215">
      <w:pPr>
        <w:spacing w:line="278" w:lineRule="auto"/>
        <w:rPr>
          <w:sz w:val="38"/>
        </w:rPr>
        <w:sectPr w:rsidR="00C26215">
          <w:pgSz w:w="19200" w:h="10800" w:orient="landscape"/>
          <w:pgMar w:top="160" w:right="0" w:bottom="720" w:left="80" w:header="0" w:footer="520" w:gutter="0"/>
          <w:cols w:space="720"/>
        </w:sectPr>
      </w:pPr>
    </w:p>
    <w:p w:rsidR="00C26215" w:rsidRDefault="00B416ED">
      <w:pPr>
        <w:pStyle w:val="Titre2"/>
        <w:numPr>
          <w:ilvl w:val="0"/>
          <w:numId w:val="16"/>
        </w:numPr>
        <w:tabs>
          <w:tab w:val="left" w:pos="1885"/>
        </w:tabs>
        <w:ind w:hanging="1027"/>
      </w:pPr>
      <w:r>
        <w:rPr>
          <w:color w:val="404040"/>
          <w:spacing w:val="-9"/>
        </w:rPr>
        <w:lastRenderedPageBreak/>
        <w:t xml:space="preserve">Atouts </w:t>
      </w:r>
      <w:r>
        <w:rPr>
          <w:color w:val="404040"/>
          <w:spacing w:val="-5"/>
        </w:rPr>
        <w:t xml:space="preserve">de la </w:t>
      </w:r>
      <w:r>
        <w:rPr>
          <w:color w:val="404040"/>
          <w:spacing w:val="-9"/>
        </w:rPr>
        <w:t xml:space="preserve">situation </w:t>
      </w:r>
      <w:r>
        <w:rPr>
          <w:color w:val="404040"/>
          <w:spacing w:val="-10"/>
        </w:rPr>
        <w:t>géographique</w:t>
      </w:r>
      <w:r>
        <w:rPr>
          <w:color w:val="404040"/>
          <w:spacing w:val="-71"/>
        </w:rPr>
        <w:t xml:space="preserve"> </w:t>
      </w:r>
      <w:r>
        <w:rPr>
          <w:color w:val="404040"/>
          <w:spacing w:val="-5"/>
        </w:rPr>
        <w:t>et</w:t>
      </w:r>
    </w:p>
    <w:p w:rsidR="00C26215" w:rsidRDefault="00B416ED">
      <w:pPr>
        <w:spacing w:line="947" w:lineRule="exact"/>
        <w:ind w:left="858"/>
        <w:rPr>
          <w:rFonts w:ascii="Bookman Old Style" w:hAnsi="Bookman Old Style"/>
          <w:sz w:val="84"/>
        </w:rPr>
      </w:pPr>
      <w:proofErr w:type="gramStart"/>
      <w:r>
        <w:rPr>
          <w:rFonts w:ascii="Bookman Old Style" w:hAnsi="Bookman Old Style"/>
          <w:color w:val="404040"/>
          <w:spacing w:val="-5"/>
          <w:sz w:val="84"/>
        </w:rPr>
        <w:t>du</w:t>
      </w:r>
      <w:proofErr w:type="gramEnd"/>
      <w:r>
        <w:rPr>
          <w:rFonts w:ascii="Bookman Old Style" w:hAnsi="Bookman Old Style"/>
          <w:color w:val="404040"/>
          <w:spacing w:val="-5"/>
          <w:sz w:val="84"/>
        </w:rPr>
        <w:t xml:space="preserve"> </w:t>
      </w:r>
      <w:r>
        <w:rPr>
          <w:rFonts w:ascii="Bookman Old Style" w:hAnsi="Bookman Old Style"/>
          <w:color w:val="404040"/>
          <w:spacing w:val="-8"/>
          <w:sz w:val="84"/>
        </w:rPr>
        <w:t xml:space="preserve">site </w:t>
      </w:r>
      <w:r>
        <w:rPr>
          <w:rFonts w:ascii="Bookman Old Style" w:hAnsi="Bookman Old Style"/>
          <w:color w:val="404040"/>
          <w:spacing w:val="-5"/>
          <w:sz w:val="84"/>
        </w:rPr>
        <w:t xml:space="preserve">du </w:t>
      </w:r>
      <w:r>
        <w:rPr>
          <w:rFonts w:ascii="Bookman Old Style" w:hAnsi="Bookman Old Style"/>
          <w:color w:val="404040"/>
          <w:spacing w:val="-8"/>
          <w:sz w:val="84"/>
        </w:rPr>
        <w:t>port</w:t>
      </w:r>
      <w:r>
        <w:rPr>
          <w:rFonts w:ascii="Bookman Old Style" w:hAnsi="Bookman Old Style"/>
          <w:color w:val="404040"/>
          <w:spacing w:val="-63"/>
          <w:sz w:val="84"/>
        </w:rPr>
        <w:t xml:space="preserve"> </w:t>
      </w:r>
      <w:r>
        <w:rPr>
          <w:rFonts w:ascii="Bookman Old Style" w:hAnsi="Bookman Old Style"/>
          <w:color w:val="404040"/>
          <w:spacing w:val="-9"/>
          <w:sz w:val="84"/>
        </w:rPr>
        <w:t>d’Anvers</w:t>
      </w:r>
    </w:p>
    <w:p w:rsidR="00C26215" w:rsidRDefault="00272B5F">
      <w:pPr>
        <w:pStyle w:val="Corpsdetexte"/>
        <w:spacing w:before="6"/>
        <w:rPr>
          <w:rFonts w:ascii="Bookman Old Style"/>
          <w:sz w:val="24"/>
        </w:rPr>
      </w:pPr>
      <w:r>
        <w:pict>
          <v:shape id="_x0000_s1058" style="position:absolute;margin-left:93.95pt;margin-top:16.85pt;width:784.8pt;height:.1pt;z-index:-15717888;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Paragraphedeliste"/>
        <w:numPr>
          <w:ilvl w:val="1"/>
          <w:numId w:val="16"/>
        </w:numPr>
        <w:tabs>
          <w:tab w:val="left" w:pos="2057"/>
        </w:tabs>
        <w:spacing w:before="252"/>
        <w:ind w:left="2056"/>
        <w:rPr>
          <w:sz w:val="36"/>
        </w:rPr>
      </w:pPr>
      <w:r>
        <w:rPr>
          <w:color w:val="404040"/>
          <w:sz w:val="36"/>
        </w:rPr>
        <w:t>Localisation dans les terres (80 km à l’intérieur)</w:t>
      </w:r>
      <w:r>
        <w:rPr>
          <w:color w:val="404040"/>
          <w:spacing w:val="-2"/>
          <w:sz w:val="36"/>
        </w:rPr>
        <w:t xml:space="preserve"> </w:t>
      </w:r>
      <w:r>
        <w:rPr>
          <w:color w:val="404040"/>
          <w:sz w:val="36"/>
        </w:rPr>
        <w:t>=</w:t>
      </w:r>
    </w:p>
    <w:p w:rsidR="00C26215" w:rsidRDefault="00B416ED">
      <w:pPr>
        <w:pStyle w:val="Paragraphedeliste"/>
        <w:numPr>
          <w:ilvl w:val="2"/>
          <w:numId w:val="16"/>
        </w:numPr>
        <w:tabs>
          <w:tab w:val="left" w:pos="2374"/>
        </w:tabs>
        <w:spacing w:before="139"/>
        <w:ind w:hanging="409"/>
        <w:rPr>
          <w:sz w:val="36"/>
        </w:rPr>
      </w:pPr>
      <w:r>
        <w:rPr>
          <w:color w:val="404040"/>
          <w:sz w:val="36"/>
        </w:rPr>
        <w:t xml:space="preserve">directement sur le tracé des grands </w:t>
      </w:r>
      <w:r>
        <w:rPr>
          <w:color w:val="404040"/>
          <w:spacing w:val="-3"/>
          <w:sz w:val="36"/>
        </w:rPr>
        <w:t xml:space="preserve">axes </w:t>
      </w:r>
      <w:r>
        <w:rPr>
          <w:color w:val="404040"/>
          <w:sz w:val="36"/>
        </w:rPr>
        <w:t xml:space="preserve">routiers et </w:t>
      </w:r>
      <w:r>
        <w:rPr>
          <w:color w:val="404040"/>
          <w:spacing w:val="-3"/>
          <w:sz w:val="36"/>
        </w:rPr>
        <w:t>ferroviaires</w:t>
      </w:r>
      <w:r>
        <w:rPr>
          <w:color w:val="404040"/>
          <w:spacing w:val="4"/>
          <w:sz w:val="36"/>
        </w:rPr>
        <w:t xml:space="preserve"> </w:t>
      </w:r>
      <w:r>
        <w:rPr>
          <w:color w:val="404040"/>
          <w:sz w:val="36"/>
        </w:rPr>
        <w:t>européens</w:t>
      </w:r>
    </w:p>
    <w:p w:rsidR="00C26215" w:rsidRDefault="00B416ED">
      <w:pPr>
        <w:pStyle w:val="Paragraphedeliste"/>
        <w:numPr>
          <w:ilvl w:val="2"/>
          <w:numId w:val="16"/>
        </w:numPr>
        <w:tabs>
          <w:tab w:val="left" w:pos="2374"/>
        </w:tabs>
        <w:spacing w:before="144"/>
        <w:ind w:hanging="409"/>
        <w:rPr>
          <w:sz w:val="36"/>
        </w:rPr>
      </w:pPr>
      <w:r>
        <w:rPr>
          <w:color w:val="404040"/>
          <w:sz w:val="36"/>
        </w:rPr>
        <w:t>accès direct aux voies</w:t>
      </w:r>
      <w:r>
        <w:rPr>
          <w:color w:val="404040"/>
          <w:spacing w:val="-1"/>
          <w:sz w:val="36"/>
        </w:rPr>
        <w:t xml:space="preserve"> </w:t>
      </w:r>
      <w:r>
        <w:rPr>
          <w:color w:val="404040"/>
          <w:sz w:val="36"/>
        </w:rPr>
        <w:t>navigables.</w:t>
      </w:r>
    </w:p>
    <w:p w:rsidR="00C26215" w:rsidRDefault="00B416ED">
      <w:pPr>
        <w:pStyle w:val="Paragraphedeliste"/>
        <w:numPr>
          <w:ilvl w:val="2"/>
          <w:numId w:val="16"/>
        </w:numPr>
        <w:tabs>
          <w:tab w:val="left" w:pos="2374"/>
        </w:tabs>
        <w:spacing w:before="144"/>
        <w:ind w:hanging="409"/>
        <w:rPr>
          <w:sz w:val="36"/>
        </w:rPr>
      </w:pPr>
      <w:r>
        <w:rPr>
          <w:color w:val="404040"/>
          <w:sz w:val="36"/>
        </w:rPr>
        <w:t>se situer d’emblée à une soixantaine de kilomètres de la côte = plus faible coût les</w:t>
      </w:r>
      <w:r>
        <w:rPr>
          <w:color w:val="404040"/>
          <w:spacing w:val="-15"/>
          <w:sz w:val="36"/>
        </w:rPr>
        <w:t xml:space="preserve"> </w:t>
      </w:r>
      <w:r>
        <w:rPr>
          <w:color w:val="404040"/>
          <w:sz w:val="36"/>
        </w:rPr>
        <w:t>unités</w:t>
      </w:r>
    </w:p>
    <w:p w:rsidR="00C26215" w:rsidRDefault="00B416ED">
      <w:pPr>
        <w:spacing w:before="24"/>
        <w:ind w:left="2253"/>
        <w:rPr>
          <w:sz w:val="36"/>
        </w:rPr>
      </w:pPr>
      <w:proofErr w:type="gramStart"/>
      <w:r>
        <w:rPr>
          <w:color w:val="404040"/>
          <w:sz w:val="36"/>
        </w:rPr>
        <w:t>transportées</w:t>
      </w:r>
      <w:proofErr w:type="gramEnd"/>
      <w:r>
        <w:rPr>
          <w:color w:val="404040"/>
          <w:sz w:val="36"/>
        </w:rPr>
        <w:t xml:space="preserve"> plus loin dans les terres = diminuer le coût de transport</w:t>
      </w:r>
      <w:r>
        <w:rPr>
          <w:color w:val="404040"/>
          <w:spacing w:val="-23"/>
          <w:sz w:val="36"/>
        </w:rPr>
        <w:t xml:space="preserve"> </w:t>
      </w:r>
      <w:r>
        <w:rPr>
          <w:color w:val="404040"/>
          <w:sz w:val="36"/>
        </w:rPr>
        <w:t>routier</w:t>
      </w:r>
    </w:p>
    <w:p w:rsidR="00C26215" w:rsidRDefault="00B416ED">
      <w:pPr>
        <w:pStyle w:val="Paragraphedeliste"/>
        <w:numPr>
          <w:ilvl w:val="1"/>
          <w:numId w:val="16"/>
        </w:numPr>
        <w:tabs>
          <w:tab w:val="left" w:pos="2057"/>
        </w:tabs>
        <w:spacing w:before="351"/>
        <w:ind w:left="2056"/>
        <w:rPr>
          <w:sz w:val="36"/>
        </w:rPr>
      </w:pPr>
      <w:r>
        <w:rPr>
          <w:color w:val="404040"/>
          <w:sz w:val="36"/>
        </w:rPr>
        <w:t>60% du pouvoir d’achat européen est localisé à moins de 500</w:t>
      </w:r>
      <w:r>
        <w:rPr>
          <w:color w:val="404040"/>
          <w:spacing w:val="-37"/>
          <w:sz w:val="36"/>
        </w:rPr>
        <w:t xml:space="preserve"> </w:t>
      </w:r>
      <w:r>
        <w:rPr>
          <w:color w:val="404040"/>
          <w:sz w:val="36"/>
        </w:rPr>
        <w:t>km</w:t>
      </w:r>
    </w:p>
    <w:p w:rsidR="00C26215" w:rsidRDefault="00B416ED">
      <w:pPr>
        <w:pStyle w:val="Paragraphedeliste"/>
        <w:numPr>
          <w:ilvl w:val="1"/>
          <w:numId w:val="16"/>
        </w:numPr>
        <w:tabs>
          <w:tab w:val="left" w:pos="2057"/>
        </w:tabs>
        <w:spacing w:before="347" w:line="278" w:lineRule="auto"/>
        <w:ind w:right="1760" w:hanging="145"/>
        <w:rPr>
          <w:sz w:val="36"/>
        </w:rPr>
      </w:pPr>
      <w:r>
        <w:rPr>
          <w:color w:val="404040"/>
          <w:sz w:val="36"/>
        </w:rPr>
        <w:t xml:space="preserve">Sa capacité d’innovation: grâce à son expérience, transmise de générations en générations, et face aux constantes contraintes imposées par le voisin hollandais, que le </w:t>
      </w:r>
      <w:r>
        <w:rPr>
          <w:color w:val="404040"/>
          <w:spacing w:val="2"/>
          <w:sz w:val="36"/>
        </w:rPr>
        <w:t xml:space="preserve">port </w:t>
      </w:r>
      <w:r>
        <w:rPr>
          <w:color w:val="404040"/>
          <w:sz w:val="36"/>
        </w:rPr>
        <w:t>d’Anvers s’est constamment débrouillé pour se démarquer (forte augmentation du trafic conteneurisé, rôle premier dans l’importation de matières premières, un des leaders mondiaux dans la production et la distribution</w:t>
      </w:r>
      <w:r>
        <w:rPr>
          <w:color w:val="404040"/>
          <w:spacing w:val="-37"/>
          <w:sz w:val="36"/>
        </w:rPr>
        <w:t xml:space="preserve"> </w:t>
      </w:r>
      <w:r>
        <w:rPr>
          <w:color w:val="404040"/>
          <w:sz w:val="36"/>
        </w:rPr>
        <w:t>des produits chimiques et</w:t>
      </w:r>
      <w:r>
        <w:rPr>
          <w:color w:val="404040"/>
          <w:spacing w:val="1"/>
          <w:sz w:val="36"/>
        </w:rPr>
        <w:t xml:space="preserve"> </w:t>
      </w:r>
      <w:r>
        <w:rPr>
          <w:color w:val="404040"/>
          <w:sz w:val="36"/>
        </w:rPr>
        <w:t>plastiques)</w:t>
      </w:r>
    </w:p>
    <w:p w:rsidR="00C26215" w:rsidRDefault="00B416ED">
      <w:pPr>
        <w:pStyle w:val="Paragraphedeliste"/>
        <w:numPr>
          <w:ilvl w:val="1"/>
          <w:numId w:val="16"/>
        </w:numPr>
        <w:tabs>
          <w:tab w:val="left" w:pos="2057"/>
        </w:tabs>
        <w:spacing w:before="290"/>
        <w:ind w:left="2056"/>
        <w:rPr>
          <w:sz w:val="36"/>
        </w:rPr>
      </w:pPr>
      <w:r>
        <w:rPr>
          <w:color w:val="404040"/>
          <w:sz w:val="36"/>
        </w:rPr>
        <w:t>Générateur</w:t>
      </w:r>
      <w:r>
        <w:rPr>
          <w:color w:val="404040"/>
          <w:spacing w:val="1"/>
          <w:sz w:val="36"/>
        </w:rPr>
        <w:t xml:space="preserve"> </w:t>
      </w:r>
      <w:r>
        <w:rPr>
          <w:color w:val="404040"/>
          <w:sz w:val="36"/>
        </w:rPr>
        <w:t>d’emplois</w:t>
      </w:r>
    </w:p>
    <w:p w:rsidR="00C26215" w:rsidRDefault="00C26215">
      <w:pPr>
        <w:rPr>
          <w:sz w:val="36"/>
        </w:rPr>
        <w:sectPr w:rsidR="00C26215">
          <w:pgSz w:w="19200" w:h="10800" w:orient="landscape"/>
          <w:pgMar w:top="680" w:right="0" w:bottom="720" w:left="80" w:header="0" w:footer="520" w:gutter="0"/>
          <w:cols w:space="720"/>
        </w:sectPr>
      </w:pPr>
    </w:p>
    <w:p w:rsidR="00C26215" w:rsidRDefault="00B416ED">
      <w:pPr>
        <w:pStyle w:val="Titre2"/>
        <w:numPr>
          <w:ilvl w:val="0"/>
          <w:numId w:val="15"/>
        </w:numPr>
        <w:tabs>
          <w:tab w:val="left" w:pos="1885"/>
        </w:tabs>
        <w:ind w:hanging="1027"/>
      </w:pPr>
      <w:r>
        <w:rPr>
          <w:color w:val="404040"/>
          <w:spacing w:val="-10"/>
        </w:rPr>
        <w:lastRenderedPageBreak/>
        <w:t xml:space="preserve">Contraintes </w:t>
      </w:r>
      <w:r>
        <w:rPr>
          <w:color w:val="404040"/>
          <w:spacing w:val="-5"/>
        </w:rPr>
        <w:t>de la</w:t>
      </w:r>
      <w:r>
        <w:rPr>
          <w:color w:val="404040"/>
          <w:spacing w:val="-45"/>
        </w:rPr>
        <w:t xml:space="preserve"> </w:t>
      </w:r>
      <w:r>
        <w:rPr>
          <w:color w:val="404040"/>
          <w:spacing w:val="-9"/>
        </w:rPr>
        <w:t>situation</w:t>
      </w:r>
    </w:p>
    <w:p w:rsidR="00C26215" w:rsidRDefault="00B416ED">
      <w:pPr>
        <w:spacing w:line="947" w:lineRule="exact"/>
        <w:ind w:left="858"/>
        <w:rPr>
          <w:rFonts w:ascii="Bookman Old Style" w:hAnsi="Bookman Old Style"/>
          <w:sz w:val="84"/>
        </w:rPr>
      </w:pPr>
      <w:proofErr w:type="gramStart"/>
      <w:r>
        <w:rPr>
          <w:rFonts w:ascii="Bookman Old Style" w:hAnsi="Bookman Old Style"/>
          <w:color w:val="404040"/>
          <w:spacing w:val="-10"/>
          <w:sz w:val="84"/>
        </w:rPr>
        <w:t>géographique</w:t>
      </w:r>
      <w:proofErr w:type="gramEnd"/>
      <w:r>
        <w:rPr>
          <w:rFonts w:ascii="Bookman Old Style" w:hAnsi="Bookman Old Style"/>
          <w:color w:val="404040"/>
          <w:spacing w:val="-10"/>
          <w:sz w:val="84"/>
        </w:rPr>
        <w:t xml:space="preserve"> </w:t>
      </w:r>
      <w:r>
        <w:rPr>
          <w:rFonts w:ascii="Bookman Old Style" w:hAnsi="Bookman Old Style"/>
          <w:color w:val="404040"/>
          <w:spacing w:val="-5"/>
          <w:sz w:val="84"/>
        </w:rPr>
        <w:t xml:space="preserve">et du </w:t>
      </w:r>
      <w:r>
        <w:rPr>
          <w:rFonts w:ascii="Bookman Old Style" w:hAnsi="Bookman Old Style"/>
          <w:color w:val="404040"/>
          <w:spacing w:val="-8"/>
          <w:sz w:val="84"/>
        </w:rPr>
        <w:t xml:space="preserve">site </w:t>
      </w:r>
      <w:r>
        <w:rPr>
          <w:rFonts w:ascii="Bookman Old Style" w:hAnsi="Bookman Old Style"/>
          <w:color w:val="404040"/>
          <w:spacing w:val="-5"/>
          <w:sz w:val="84"/>
        </w:rPr>
        <w:t xml:space="preserve">du </w:t>
      </w:r>
      <w:r>
        <w:rPr>
          <w:rFonts w:ascii="Bookman Old Style" w:hAnsi="Bookman Old Style"/>
          <w:color w:val="404040"/>
          <w:spacing w:val="-8"/>
          <w:sz w:val="84"/>
        </w:rPr>
        <w:t>port</w:t>
      </w:r>
      <w:r>
        <w:rPr>
          <w:rFonts w:ascii="Bookman Old Style" w:hAnsi="Bookman Old Style"/>
          <w:color w:val="404040"/>
          <w:spacing w:val="-85"/>
          <w:sz w:val="84"/>
        </w:rPr>
        <w:t xml:space="preserve"> </w:t>
      </w:r>
      <w:r>
        <w:rPr>
          <w:rFonts w:ascii="Bookman Old Style" w:hAnsi="Bookman Old Style"/>
          <w:color w:val="404040"/>
          <w:spacing w:val="-10"/>
          <w:sz w:val="84"/>
        </w:rPr>
        <w:t>d’Anvers</w:t>
      </w:r>
    </w:p>
    <w:p w:rsidR="00C26215" w:rsidRDefault="00272B5F">
      <w:pPr>
        <w:pStyle w:val="Corpsdetexte"/>
        <w:spacing w:before="6"/>
        <w:rPr>
          <w:rFonts w:ascii="Bookman Old Style"/>
          <w:sz w:val="24"/>
        </w:rPr>
      </w:pPr>
      <w:r>
        <w:pict>
          <v:shape id="_x0000_s1057" style="position:absolute;margin-left:93.95pt;margin-top:16.85pt;width:784.8pt;height:.1pt;z-index:-15717376;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Paragraphedeliste"/>
        <w:numPr>
          <w:ilvl w:val="1"/>
          <w:numId w:val="15"/>
        </w:numPr>
        <w:tabs>
          <w:tab w:val="left" w:pos="2083"/>
        </w:tabs>
        <w:spacing w:before="387"/>
        <w:ind w:left="2082"/>
        <w:rPr>
          <w:sz w:val="38"/>
        </w:rPr>
      </w:pPr>
      <w:r>
        <w:rPr>
          <w:color w:val="404040"/>
          <w:sz w:val="38"/>
        </w:rPr>
        <w:t>Pollution atmosphérique (centre pétrochimique)</w:t>
      </w:r>
    </w:p>
    <w:p w:rsidR="00C26215" w:rsidRDefault="00B416ED">
      <w:pPr>
        <w:pStyle w:val="Paragraphedeliste"/>
        <w:numPr>
          <w:ilvl w:val="1"/>
          <w:numId w:val="15"/>
        </w:numPr>
        <w:tabs>
          <w:tab w:val="left" w:pos="2083"/>
        </w:tabs>
        <w:spacing w:before="304"/>
        <w:ind w:left="2082"/>
        <w:rPr>
          <w:sz w:val="38"/>
        </w:rPr>
      </w:pPr>
      <w:r>
        <w:rPr>
          <w:color w:val="404040"/>
          <w:sz w:val="38"/>
        </w:rPr>
        <w:t>Espace limité, extensions</w:t>
      </w:r>
      <w:r>
        <w:rPr>
          <w:color w:val="404040"/>
          <w:spacing w:val="5"/>
          <w:sz w:val="38"/>
        </w:rPr>
        <w:t xml:space="preserve"> </w:t>
      </w:r>
      <w:r>
        <w:rPr>
          <w:color w:val="404040"/>
          <w:sz w:val="38"/>
        </w:rPr>
        <w:t>limitées</w:t>
      </w:r>
    </w:p>
    <w:p w:rsidR="00C26215" w:rsidRDefault="00B416ED">
      <w:pPr>
        <w:pStyle w:val="Paragraphedeliste"/>
        <w:numPr>
          <w:ilvl w:val="1"/>
          <w:numId w:val="15"/>
        </w:numPr>
        <w:tabs>
          <w:tab w:val="left" w:pos="2083"/>
        </w:tabs>
        <w:spacing w:before="306"/>
        <w:ind w:left="2082"/>
        <w:rPr>
          <w:sz w:val="38"/>
        </w:rPr>
      </w:pPr>
      <w:r>
        <w:rPr>
          <w:color w:val="404040"/>
          <w:sz w:val="38"/>
        </w:rPr>
        <w:t>Localisation dans les terres (80 km à l’intérieur)</w:t>
      </w:r>
      <w:r>
        <w:rPr>
          <w:color w:val="404040"/>
          <w:spacing w:val="2"/>
          <w:sz w:val="38"/>
        </w:rPr>
        <w:t xml:space="preserve"> </w:t>
      </w:r>
      <w:r>
        <w:rPr>
          <w:color w:val="404040"/>
          <w:sz w:val="38"/>
        </w:rPr>
        <w:t>=</w:t>
      </w:r>
    </w:p>
    <w:p w:rsidR="00C26215" w:rsidRDefault="00B416ED">
      <w:pPr>
        <w:pStyle w:val="Paragraphedeliste"/>
        <w:numPr>
          <w:ilvl w:val="2"/>
          <w:numId w:val="15"/>
        </w:numPr>
        <w:tabs>
          <w:tab w:val="left" w:pos="2352"/>
        </w:tabs>
        <w:spacing w:before="62"/>
        <w:rPr>
          <w:sz w:val="34"/>
        </w:rPr>
      </w:pPr>
      <w:r>
        <w:rPr>
          <w:color w:val="404040"/>
          <w:sz w:val="34"/>
        </w:rPr>
        <w:t>Accessibilité par la</w:t>
      </w:r>
      <w:r>
        <w:rPr>
          <w:color w:val="404040"/>
          <w:spacing w:val="-10"/>
          <w:sz w:val="34"/>
        </w:rPr>
        <w:t xml:space="preserve"> </w:t>
      </w:r>
      <w:r>
        <w:rPr>
          <w:color w:val="404040"/>
          <w:sz w:val="34"/>
        </w:rPr>
        <w:t>mer</w:t>
      </w:r>
    </w:p>
    <w:p w:rsidR="00C26215" w:rsidRDefault="00B416ED">
      <w:pPr>
        <w:pStyle w:val="Paragraphedeliste"/>
        <w:numPr>
          <w:ilvl w:val="2"/>
          <w:numId w:val="15"/>
        </w:numPr>
        <w:tabs>
          <w:tab w:val="left" w:pos="2352"/>
        </w:tabs>
        <w:spacing w:before="101"/>
        <w:rPr>
          <w:sz w:val="34"/>
        </w:rPr>
      </w:pPr>
      <w:r>
        <w:rPr>
          <w:color w:val="404040"/>
          <w:sz w:val="34"/>
        </w:rPr>
        <w:t xml:space="preserve">Passage dans un estuaire </w:t>
      </w:r>
      <w:r>
        <w:rPr>
          <w:color w:val="404040"/>
          <w:spacing w:val="-4"/>
          <w:sz w:val="34"/>
        </w:rPr>
        <w:t xml:space="preserve">avec </w:t>
      </w:r>
      <w:r>
        <w:rPr>
          <w:color w:val="404040"/>
          <w:sz w:val="34"/>
        </w:rPr>
        <w:t>des navires de haute</w:t>
      </w:r>
      <w:r>
        <w:rPr>
          <w:color w:val="404040"/>
          <w:spacing w:val="-17"/>
          <w:sz w:val="34"/>
        </w:rPr>
        <w:t xml:space="preserve"> </w:t>
      </w:r>
      <w:r>
        <w:rPr>
          <w:color w:val="404040"/>
          <w:sz w:val="34"/>
        </w:rPr>
        <w:t>mer</w:t>
      </w:r>
    </w:p>
    <w:p w:rsidR="00C26215" w:rsidRDefault="00B416ED">
      <w:pPr>
        <w:pStyle w:val="Paragraphedeliste"/>
        <w:numPr>
          <w:ilvl w:val="2"/>
          <w:numId w:val="15"/>
        </w:numPr>
        <w:tabs>
          <w:tab w:val="left" w:pos="2352"/>
        </w:tabs>
        <w:spacing w:before="102"/>
        <w:rPr>
          <w:sz w:val="34"/>
        </w:rPr>
      </w:pPr>
      <w:r>
        <w:rPr>
          <w:color w:val="404040"/>
          <w:sz w:val="34"/>
        </w:rPr>
        <w:t>Ecluses</w:t>
      </w:r>
    </w:p>
    <w:p w:rsidR="00C26215" w:rsidRDefault="00B416ED">
      <w:pPr>
        <w:pStyle w:val="Paragraphedeliste"/>
        <w:numPr>
          <w:ilvl w:val="2"/>
          <w:numId w:val="15"/>
        </w:numPr>
        <w:tabs>
          <w:tab w:val="left" w:pos="2352"/>
        </w:tabs>
        <w:spacing w:before="102"/>
        <w:rPr>
          <w:sz w:val="34"/>
        </w:rPr>
      </w:pPr>
      <w:r>
        <w:rPr>
          <w:color w:val="404040"/>
          <w:spacing w:val="-6"/>
          <w:sz w:val="34"/>
        </w:rPr>
        <w:t>Temps</w:t>
      </w:r>
    </w:p>
    <w:p w:rsidR="00C26215" w:rsidRDefault="00B416ED">
      <w:pPr>
        <w:pStyle w:val="Paragraphedeliste"/>
        <w:numPr>
          <w:ilvl w:val="2"/>
          <w:numId w:val="15"/>
        </w:numPr>
        <w:tabs>
          <w:tab w:val="left" w:pos="2352"/>
        </w:tabs>
        <w:spacing w:before="102"/>
        <w:rPr>
          <w:sz w:val="34"/>
        </w:rPr>
      </w:pPr>
      <w:r>
        <w:rPr>
          <w:color w:val="404040"/>
          <w:sz w:val="34"/>
        </w:rPr>
        <w:t>Coût</w:t>
      </w:r>
    </w:p>
    <w:p w:rsidR="00C26215" w:rsidRDefault="00B416ED">
      <w:pPr>
        <w:pStyle w:val="Paragraphedeliste"/>
        <w:numPr>
          <w:ilvl w:val="2"/>
          <w:numId w:val="15"/>
        </w:numPr>
        <w:tabs>
          <w:tab w:val="left" w:pos="2352"/>
        </w:tabs>
        <w:spacing w:before="102"/>
        <w:rPr>
          <w:sz w:val="34"/>
        </w:rPr>
      </w:pPr>
      <w:r>
        <w:rPr>
          <w:color w:val="404040"/>
          <w:sz w:val="34"/>
        </w:rPr>
        <w:t>Dragage régulier</w:t>
      </w:r>
    </w:p>
    <w:p w:rsidR="00C26215" w:rsidRDefault="00B416ED">
      <w:pPr>
        <w:pStyle w:val="Paragraphedeliste"/>
        <w:numPr>
          <w:ilvl w:val="2"/>
          <w:numId w:val="15"/>
        </w:numPr>
        <w:tabs>
          <w:tab w:val="left" w:pos="2352"/>
        </w:tabs>
        <w:spacing w:before="102"/>
        <w:rPr>
          <w:sz w:val="34"/>
        </w:rPr>
      </w:pPr>
      <w:r>
        <w:rPr>
          <w:color w:val="404040"/>
          <w:sz w:val="34"/>
        </w:rPr>
        <w:t xml:space="preserve">Négociations </w:t>
      </w:r>
      <w:r>
        <w:rPr>
          <w:color w:val="404040"/>
          <w:spacing w:val="-4"/>
          <w:sz w:val="34"/>
        </w:rPr>
        <w:t xml:space="preserve">avec </w:t>
      </w:r>
      <w:r>
        <w:rPr>
          <w:color w:val="404040"/>
          <w:sz w:val="34"/>
        </w:rPr>
        <w:t>les</w:t>
      </w:r>
      <w:r>
        <w:rPr>
          <w:color w:val="404040"/>
          <w:spacing w:val="-8"/>
          <w:sz w:val="34"/>
        </w:rPr>
        <w:t xml:space="preserve"> </w:t>
      </w:r>
      <w:r>
        <w:rPr>
          <w:color w:val="404040"/>
          <w:sz w:val="34"/>
        </w:rPr>
        <w:t>hollandais</w:t>
      </w:r>
    </w:p>
    <w:p w:rsidR="00C26215" w:rsidRDefault="00C26215">
      <w:pPr>
        <w:rPr>
          <w:sz w:val="34"/>
        </w:rPr>
        <w:sectPr w:rsidR="00C26215">
          <w:pgSz w:w="19200" w:h="10800" w:orient="landscape"/>
          <w:pgMar w:top="680" w:right="0" w:bottom="720" w:left="80" w:header="0" w:footer="520" w:gutter="0"/>
          <w:cols w:space="720"/>
        </w:sectPr>
      </w:pPr>
    </w:p>
    <w:p w:rsidR="00C26215" w:rsidRDefault="00B416ED">
      <w:pPr>
        <w:pStyle w:val="Titre2"/>
        <w:numPr>
          <w:ilvl w:val="0"/>
          <w:numId w:val="14"/>
        </w:numPr>
        <w:tabs>
          <w:tab w:val="left" w:pos="2819"/>
          <w:tab w:val="left" w:pos="17495"/>
        </w:tabs>
        <w:spacing w:before="152" w:line="220" w:lineRule="auto"/>
        <w:ind w:right="1622" w:firstLine="0"/>
        <w:rPr>
          <w:color w:val="404040"/>
        </w:rPr>
      </w:pPr>
      <w:r>
        <w:rPr>
          <w:noProof/>
          <w:lang w:val="fr-BE" w:eastAsia="fr-BE"/>
        </w:rPr>
        <w:lastRenderedPageBreak/>
        <w:drawing>
          <wp:anchor distT="0" distB="0" distL="0" distR="0" simplePos="0" relativeHeight="15740416" behindDoc="0" locked="0" layoutInCell="1" allowOverlap="1">
            <wp:simplePos x="0" y="0"/>
            <wp:positionH relativeFrom="page">
              <wp:posOffset>6789419</wp:posOffset>
            </wp:positionH>
            <wp:positionV relativeFrom="paragraph">
              <wp:posOffset>1963452</wp:posOffset>
            </wp:positionV>
            <wp:extent cx="4366260" cy="1888235"/>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6" cstate="print"/>
                    <a:stretch>
                      <a:fillRect/>
                    </a:stretch>
                  </pic:blipFill>
                  <pic:spPr>
                    <a:xfrm>
                      <a:off x="0" y="0"/>
                      <a:ext cx="4366260" cy="1888235"/>
                    </a:xfrm>
                    <a:prstGeom prst="rect">
                      <a:avLst/>
                    </a:prstGeom>
                  </pic:spPr>
                </pic:pic>
              </a:graphicData>
            </a:graphic>
          </wp:anchor>
        </w:drawing>
      </w:r>
      <w:r>
        <w:rPr>
          <w:color w:val="404040"/>
          <w:spacing w:val="-9"/>
        </w:rPr>
        <w:t xml:space="preserve">Atouts </w:t>
      </w:r>
      <w:r>
        <w:rPr>
          <w:color w:val="404040"/>
          <w:spacing w:val="-5"/>
        </w:rPr>
        <w:t xml:space="preserve">et </w:t>
      </w:r>
      <w:r>
        <w:rPr>
          <w:color w:val="404040"/>
          <w:spacing w:val="-10"/>
        </w:rPr>
        <w:t xml:space="preserve">contraintes </w:t>
      </w:r>
      <w:r>
        <w:rPr>
          <w:color w:val="404040"/>
          <w:spacing w:val="-5"/>
        </w:rPr>
        <w:t xml:space="preserve">de la </w:t>
      </w:r>
      <w:r>
        <w:rPr>
          <w:color w:val="404040"/>
          <w:spacing w:val="-9"/>
        </w:rPr>
        <w:t xml:space="preserve">situation </w:t>
      </w:r>
      <w:r>
        <w:rPr>
          <w:color w:val="404040"/>
          <w:spacing w:val="-10"/>
        </w:rPr>
        <w:t xml:space="preserve">géographique </w:t>
      </w:r>
      <w:r>
        <w:rPr>
          <w:color w:val="404040"/>
          <w:spacing w:val="-5"/>
        </w:rPr>
        <w:t xml:space="preserve">et </w:t>
      </w:r>
      <w:r>
        <w:rPr>
          <w:color w:val="404040"/>
          <w:spacing w:val="-6"/>
        </w:rPr>
        <w:t xml:space="preserve">du </w:t>
      </w:r>
      <w:r>
        <w:rPr>
          <w:color w:val="404040"/>
          <w:spacing w:val="-8"/>
        </w:rPr>
        <w:t xml:space="preserve">site des </w:t>
      </w:r>
      <w:r>
        <w:rPr>
          <w:color w:val="404040"/>
          <w:spacing w:val="-10"/>
        </w:rPr>
        <w:t>stations</w:t>
      </w:r>
      <w:r>
        <w:rPr>
          <w:color w:val="404040"/>
          <w:spacing w:val="-10"/>
          <w:u w:val="single" w:color="404040"/>
        </w:rPr>
        <w:t xml:space="preserve"> </w:t>
      </w:r>
      <w:r>
        <w:rPr>
          <w:color w:val="404040"/>
          <w:spacing w:val="-9"/>
          <w:u w:val="single" w:color="404040"/>
        </w:rPr>
        <w:t>balnéaires</w:t>
      </w:r>
      <w:r>
        <w:rPr>
          <w:color w:val="404040"/>
          <w:spacing w:val="-9"/>
          <w:u w:val="single" w:color="404040"/>
        </w:rPr>
        <w:tab/>
      </w:r>
    </w:p>
    <w:p w:rsidR="00C26215" w:rsidRDefault="00B416ED">
      <w:pPr>
        <w:pStyle w:val="Corpsdetexte"/>
        <w:spacing w:before="822" w:line="278" w:lineRule="auto"/>
        <w:ind w:left="1792" w:right="8754"/>
      </w:pPr>
      <w:r>
        <w:rPr>
          <w:color w:val="404040"/>
        </w:rPr>
        <w:t>Le littoral belge est constitué d'un liseré continu de plages de sable, délimité vers l'intérieur par un cordon dunaire.</w:t>
      </w:r>
    </w:p>
    <w:p w:rsidR="00C26215" w:rsidRDefault="00B416ED">
      <w:pPr>
        <w:pStyle w:val="Paragraphedeliste"/>
        <w:numPr>
          <w:ilvl w:val="1"/>
          <w:numId w:val="15"/>
        </w:numPr>
        <w:tabs>
          <w:tab w:val="left" w:pos="2083"/>
        </w:tabs>
        <w:spacing w:before="284" w:line="278" w:lineRule="auto"/>
        <w:ind w:right="9339" w:hanging="145"/>
        <w:jc w:val="both"/>
        <w:rPr>
          <w:sz w:val="38"/>
        </w:rPr>
      </w:pPr>
      <w:r>
        <w:rPr>
          <w:noProof/>
          <w:lang w:val="fr-BE" w:eastAsia="fr-BE"/>
        </w:rPr>
        <w:drawing>
          <wp:anchor distT="0" distB="0" distL="0" distR="0" simplePos="0" relativeHeight="15740928" behindDoc="0" locked="0" layoutInCell="1" allowOverlap="1">
            <wp:simplePos x="0" y="0"/>
            <wp:positionH relativeFrom="page">
              <wp:posOffset>6912864</wp:posOffset>
            </wp:positionH>
            <wp:positionV relativeFrom="paragraph">
              <wp:posOffset>650158</wp:posOffset>
            </wp:positionV>
            <wp:extent cx="4037076" cy="2267712"/>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7" cstate="print"/>
                    <a:stretch>
                      <a:fillRect/>
                    </a:stretch>
                  </pic:blipFill>
                  <pic:spPr>
                    <a:xfrm>
                      <a:off x="0" y="0"/>
                      <a:ext cx="4037076" cy="2267712"/>
                    </a:xfrm>
                    <a:prstGeom prst="rect">
                      <a:avLst/>
                    </a:prstGeom>
                  </pic:spPr>
                </pic:pic>
              </a:graphicData>
            </a:graphic>
          </wp:anchor>
        </w:drawing>
      </w:r>
      <w:r>
        <w:rPr>
          <w:color w:val="404040"/>
          <w:sz w:val="38"/>
        </w:rPr>
        <w:t>Son caractère linéaire, sans abri naturel =</w:t>
      </w:r>
      <w:r>
        <w:rPr>
          <w:color w:val="404040"/>
          <w:spacing w:val="-30"/>
          <w:sz w:val="38"/>
        </w:rPr>
        <w:t xml:space="preserve"> </w:t>
      </w:r>
      <w:r>
        <w:rPr>
          <w:color w:val="404040"/>
          <w:sz w:val="38"/>
        </w:rPr>
        <w:t>limite les possibilités de développement de la plaisance et rend la plage sensible au</w:t>
      </w:r>
      <w:r>
        <w:rPr>
          <w:color w:val="404040"/>
          <w:spacing w:val="1"/>
          <w:sz w:val="38"/>
        </w:rPr>
        <w:t xml:space="preserve"> </w:t>
      </w:r>
      <w:r>
        <w:rPr>
          <w:color w:val="404040"/>
          <w:sz w:val="38"/>
        </w:rPr>
        <w:t>vent.</w:t>
      </w:r>
    </w:p>
    <w:p w:rsidR="00C26215" w:rsidRDefault="00B416ED">
      <w:pPr>
        <w:pStyle w:val="Paragraphedeliste"/>
        <w:numPr>
          <w:ilvl w:val="1"/>
          <w:numId w:val="15"/>
        </w:numPr>
        <w:tabs>
          <w:tab w:val="left" w:pos="2083"/>
        </w:tabs>
        <w:spacing w:before="287" w:line="278" w:lineRule="auto"/>
        <w:ind w:right="9236" w:hanging="145"/>
        <w:jc w:val="both"/>
        <w:rPr>
          <w:sz w:val="38"/>
        </w:rPr>
      </w:pPr>
      <w:r>
        <w:rPr>
          <w:color w:val="404040"/>
          <w:sz w:val="38"/>
        </w:rPr>
        <w:t>Sa nature et sa largeur (de 200 à 250 mètres à marée basse) sont propices aux activités de</w:t>
      </w:r>
      <w:r>
        <w:rPr>
          <w:color w:val="404040"/>
          <w:spacing w:val="-24"/>
          <w:sz w:val="38"/>
        </w:rPr>
        <w:t xml:space="preserve"> </w:t>
      </w:r>
      <w:r>
        <w:rPr>
          <w:color w:val="404040"/>
          <w:sz w:val="38"/>
        </w:rPr>
        <w:t>plage.</w:t>
      </w:r>
    </w:p>
    <w:p w:rsidR="00C26215" w:rsidRDefault="00C26215">
      <w:pPr>
        <w:spacing w:line="278" w:lineRule="auto"/>
        <w:jc w:val="both"/>
        <w:rPr>
          <w:sz w:val="38"/>
        </w:rPr>
        <w:sectPr w:rsidR="00C26215">
          <w:pgSz w:w="19200" w:h="10800" w:orient="landscape"/>
          <w:pgMar w:top="160" w:right="0" w:bottom="720" w:left="80" w:header="0" w:footer="520" w:gutter="0"/>
          <w:cols w:space="720"/>
        </w:sectPr>
      </w:pPr>
    </w:p>
    <w:p w:rsidR="00C26215" w:rsidRDefault="00C26215">
      <w:pPr>
        <w:pStyle w:val="Corpsdetexte"/>
        <w:rPr>
          <w:sz w:val="20"/>
        </w:rPr>
      </w:pPr>
    </w:p>
    <w:p w:rsidR="00C26215" w:rsidRDefault="00C26215">
      <w:pPr>
        <w:pStyle w:val="Corpsdetexte"/>
        <w:spacing w:before="5"/>
        <w:rPr>
          <w:sz w:val="19"/>
        </w:rPr>
      </w:pPr>
    </w:p>
    <w:p w:rsidR="00C26215" w:rsidRDefault="00B416ED">
      <w:pPr>
        <w:pStyle w:val="Titre1"/>
        <w:numPr>
          <w:ilvl w:val="0"/>
          <w:numId w:val="14"/>
        </w:numPr>
        <w:tabs>
          <w:tab w:val="left" w:pos="2945"/>
        </w:tabs>
        <w:ind w:left="2944" w:hanging="1153"/>
        <w:rPr>
          <w:color w:val="404040"/>
        </w:rPr>
      </w:pPr>
      <w:r>
        <w:rPr>
          <w:color w:val="404040"/>
          <w:spacing w:val="-6"/>
        </w:rPr>
        <w:t xml:space="preserve">Le </w:t>
      </w:r>
      <w:r>
        <w:rPr>
          <w:color w:val="404040"/>
          <w:spacing w:val="-10"/>
        </w:rPr>
        <w:t xml:space="preserve">phénomène </w:t>
      </w:r>
      <w:r>
        <w:rPr>
          <w:color w:val="404040"/>
          <w:spacing w:val="-7"/>
        </w:rPr>
        <w:t>des</w:t>
      </w:r>
      <w:r>
        <w:rPr>
          <w:color w:val="404040"/>
          <w:spacing w:val="-50"/>
        </w:rPr>
        <w:t xml:space="preserve"> </w:t>
      </w:r>
      <w:r>
        <w:rPr>
          <w:color w:val="404040"/>
          <w:spacing w:val="-10"/>
        </w:rPr>
        <w:t>marées</w:t>
      </w:r>
    </w:p>
    <w:p w:rsidR="00C26215" w:rsidRDefault="00272B5F">
      <w:pPr>
        <w:pStyle w:val="Corpsdetexte"/>
        <w:spacing w:before="6"/>
        <w:rPr>
          <w:rFonts w:ascii="Bookman Old Style"/>
          <w:sz w:val="24"/>
        </w:rPr>
      </w:pPr>
      <w:r>
        <w:pict>
          <v:shape id="_x0000_s1056" style="position:absolute;margin-left:93.95pt;margin-top:16.85pt;width:784.8pt;height:.1pt;z-index:-15715840;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Corpsdetexte"/>
        <w:spacing w:before="387"/>
        <w:ind w:left="1792"/>
      </w:pPr>
      <w:r>
        <w:rPr>
          <w:color w:val="404040"/>
        </w:rPr>
        <w:t xml:space="preserve">Le marnage de la marée dépend </w:t>
      </w:r>
      <w:proofErr w:type="spellStart"/>
      <w:r>
        <w:rPr>
          <w:color w:val="404040"/>
        </w:rPr>
        <w:t>da</w:t>
      </w:r>
      <w:proofErr w:type="spellEnd"/>
      <w:r>
        <w:rPr>
          <w:color w:val="404040"/>
        </w:rPr>
        <w:t xml:space="preserve"> la</w:t>
      </w:r>
    </w:p>
    <w:p w:rsidR="00C26215" w:rsidRDefault="00B416ED">
      <w:pPr>
        <w:pStyle w:val="Corpsdetexte"/>
        <w:spacing w:before="25"/>
        <w:ind w:left="1792"/>
      </w:pPr>
      <w:r>
        <w:rPr>
          <w:noProof/>
          <w:lang w:val="fr-BE" w:eastAsia="fr-BE"/>
        </w:rPr>
        <w:drawing>
          <wp:anchor distT="0" distB="0" distL="0" distR="0" simplePos="0" relativeHeight="15741952" behindDoc="0" locked="0" layoutInCell="1" allowOverlap="1">
            <wp:simplePos x="0" y="0"/>
            <wp:positionH relativeFrom="page">
              <wp:posOffset>6332220</wp:posOffset>
            </wp:positionH>
            <wp:positionV relativeFrom="paragraph">
              <wp:posOffset>-23322</wp:posOffset>
            </wp:positionV>
            <wp:extent cx="5391912" cy="3140964"/>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8" cstate="print"/>
                    <a:stretch>
                      <a:fillRect/>
                    </a:stretch>
                  </pic:blipFill>
                  <pic:spPr>
                    <a:xfrm>
                      <a:off x="0" y="0"/>
                      <a:ext cx="5391912" cy="3140964"/>
                    </a:xfrm>
                    <a:prstGeom prst="rect">
                      <a:avLst/>
                    </a:prstGeom>
                  </pic:spPr>
                </pic:pic>
              </a:graphicData>
            </a:graphic>
          </wp:anchor>
        </w:drawing>
      </w:r>
      <w:proofErr w:type="gramStart"/>
      <w:r>
        <w:rPr>
          <w:color w:val="404040"/>
        </w:rPr>
        <w:t>combinaison</w:t>
      </w:r>
      <w:proofErr w:type="gramEnd"/>
      <w:r>
        <w:rPr>
          <w:color w:val="404040"/>
        </w:rPr>
        <w:t xml:space="preserve"> complexe de plusieurs paramètres</w:t>
      </w:r>
    </w:p>
    <w:p w:rsidR="00C26215" w:rsidRDefault="00B416ED">
      <w:pPr>
        <w:pStyle w:val="Corpsdetexte"/>
        <w:spacing w:before="26" w:line="254" w:lineRule="auto"/>
        <w:ind w:left="1792" w:right="9765"/>
      </w:pPr>
      <w:r>
        <w:rPr>
          <w:color w:val="404040"/>
        </w:rPr>
        <w:t xml:space="preserve">: </w:t>
      </w:r>
      <w:proofErr w:type="gramStart"/>
      <w:r>
        <w:rPr>
          <w:color w:val="404040"/>
        </w:rPr>
        <w:t>l'attraction</w:t>
      </w:r>
      <w:proofErr w:type="gramEnd"/>
      <w:r>
        <w:rPr>
          <w:color w:val="404040"/>
        </w:rPr>
        <w:t xml:space="preserve"> exercée par la Lune et le Soleil sur les océans et les mers de la Terre.</w:t>
      </w:r>
    </w:p>
    <w:p w:rsidR="00C26215" w:rsidRDefault="00B416ED">
      <w:pPr>
        <w:pStyle w:val="Corpsdetexte"/>
        <w:spacing w:before="277"/>
        <w:ind w:left="1792"/>
      </w:pPr>
      <w:r>
        <w:rPr>
          <w:color w:val="404040"/>
        </w:rPr>
        <w:t>Cette attraction dépend de la masse des deux</w:t>
      </w:r>
    </w:p>
    <w:p w:rsidR="00C26215" w:rsidRDefault="00B416ED">
      <w:pPr>
        <w:pStyle w:val="Corpsdetexte"/>
        <w:spacing w:before="25"/>
        <w:ind w:left="1792"/>
      </w:pPr>
      <w:proofErr w:type="gramStart"/>
      <w:r>
        <w:rPr>
          <w:color w:val="404040"/>
        </w:rPr>
        <w:t>astres</w:t>
      </w:r>
      <w:proofErr w:type="gramEnd"/>
      <w:r>
        <w:rPr>
          <w:color w:val="404040"/>
        </w:rPr>
        <w:t xml:space="preserve"> et varie en fonction de :</w:t>
      </w:r>
    </w:p>
    <w:p w:rsidR="00C26215" w:rsidRDefault="00B416ED">
      <w:pPr>
        <w:pStyle w:val="Paragraphedeliste"/>
        <w:numPr>
          <w:ilvl w:val="0"/>
          <w:numId w:val="13"/>
        </w:numPr>
        <w:tabs>
          <w:tab w:val="left" w:pos="1982"/>
        </w:tabs>
        <w:spacing w:before="306" w:line="254" w:lineRule="auto"/>
        <w:ind w:right="10182" w:firstLine="0"/>
        <w:rPr>
          <w:sz w:val="38"/>
        </w:rPr>
      </w:pPr>
      <w:r>
        <w:rPr>
          <w:color w:val="404040"/>
          <w:sz w:val="38"/>
        </w:rPr>
        <w:t xml:space="preserve">la distance des deux astres par rapport à la </w:t>
      </w:r>
      <w:r>
        <w:rPr>
          <w:color w:val="404040"/>
          <w:spacing w:val="-6"/>
          <w:sz w:val="38"/>
        </w:rPr>
        <w:t>Terre</w:t>
      </w:r>
    </w:p>
    <w:p w:rsidR="00C26215" w:rsidRDefault="00B416ED">
      <w:pPr>
        <w:pStyle w:val="Paragraphedeliste"/>
        <w:numPr>
          <w:ilvl w:val="0"/>
          <w:numId w:val="13"/>
        </w:numPr>
        <w:tabs>
          <w:tab w:val="left" w:pos="1982"/>
        </w:tabs>
        <w:spacing w:before="280"/>
        <w:ind w:left="1982"/>
        <w:rPr>
          <w:sz w:val="38"/>
        </w:rPr>
      </w:pPr>
      <w:r>
        <w:rPr>
          <w:color w:val="404040"/>
          <w:sz w:val="38"/>
        </w:rPr>
        <w:t>la position relative des trois</w:t>
      </w:r>
      <w:r>
        <w:rPr>
          <w:color w:val="404040"/>
          <w:spacing w:val="5"/>
          <w:sz w:val="38"/>
        </w:rPr>
        <w:t xml:space="preserve"> </w:t>
      </w:r>
      <w:r>
        <w:rPr>
          <w:color w:val="404040"/>
          <w:sz w:val="38"/>
        </w:rPr>
        <w:t>astres</w:t>
      </w:r>
    </w:p>
    <w:p w:rsidR="00C26215" w:rsidRDefault="00B416ED">
      <w:pPr>
        <w:pStyle w:val="Paragraphedeliste"/>
        <w:numPr>
          <w:ilvl w:val="0"/>
          <w:numId w:val="13"/>
        </w:numPr>
        <w:tabs>
          <w:tab w:val="left" w:pos="1982"/>
        </w:tabs>
        <w:spacing w:before="304"/>
        <w:ind w:left="1982"/>
        <w:rPr>
          <w:sz w:val="38"/>
        </w:rPr>
      </w:pPr>
      <w:r>
        <w:rPr>
          <w:color w:val="404040"/>
          <w:sz w:val="38"/>
        </w:rPr>
        <w:t>la configuration et la topographie des côtes</w:t>
      </w:r>
    </w:p>
    <w:p w:rsidR="00C26215" w:rsidRDefault="00C26215">
      <w:pPr>
        <w:rPr>
          <w:sz w:val="38"/>
        </w:rPr>
        <w:sectPr w:rsidR="00C26215">
          <w:pgSz w:w="19200" w:h="10800" w:orient="landscape"/>
          <w:pgMar w:top="1000" w:right="0" w:bottom="720" w:left="80" w:header="0" w:footer="520" w:gutter="0"/>
          <w:cols w:space="720"/>
        </w:sectPr>
      </w:pPr>
    </w:p>
    <w:p w:rsidR="00C26215" w:rsidRDefault="00C26215">
      <w:pPr>
        <w:pStyle w:val="Corpsdetexte"/>
        <w:rPr>
          <w:sz w:val="20"/>
        </w:rPr>
      </w:pPr>
    </w:p>
    <w:p w:rsidR="00C26215" w:rsidRDefault="00C26215">
      <w:pPr>
        <w:pStyle w:val="Corpsdetexte"/>
        <w:spacing w:before="5"/>
        <w:rPr>
          <w:sz w:val="19"/>
        </w:rPr>
      </w:pPr>
    </w:p>
    <w:p w:rsidR="00C26215" w:rsidRDefault="00B416ED">
      <w:pPr>
        <w:pStyle w:val="Titre1"/>
      </w:pPr>
      <w:r>
        <w:rPr>
          <w:color w:val="404040"/>
          <w:spacing w:val="-6"/>
        </w:rPr>
        <w:t xml:space="preserve">4. Le </w:t>
      </w:r>
      <w:r>
        <w:rPr>
          <w:color w:val="404040"/>
          <w:spacing w:val="-10"/>
        </w:rPr>
        <w:t xml:space="preserve">phénomène </w:t>
      </w:r>
      <w:r>
        <w:rPr>
          <w:color w:val="404040"/>
          <w:spacing w:val="-7"/>
        </w:rPr>
        <w:t>des</w:t>
      </w:r>
      <w:r>
        <w:rPr>
          <w:color w:val="404040"/>
          <w:spacing w:val="-65"/>
        </w:rPr>
        <w:t xml:space="preserve"> </w:t>
      </w:r>
      <w:r>
        <w:rPr>
          <w:color w:val="404040"/>
          <w:spacing w:val="-10"/>
        </w:rPr>
        <w:t>marées</w:t>
      </w:r>
    </w:p>
    <w:p w:rsidR="00C26215" w:rsidRDefault="00272B5F">
      <w:pPr>
        <w:pStyle w:val="Corpsdetexte"/>
        <w:spacing w:before="6"/>
        <w:rPr>
          <w:rFonts w:ascii="Bookman Old Style"/>
          <w:sz w:val="24"/>
        </w:rPr>
      </w:pPr>
      <w:r>
        <w:pict>
          <v:shape id="_x0000_s1055" style="position:absolute;margin-left:93.95pt;margin-top:16.85pt;width:784.8pt;height:.1pt;z-index:-15714816;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Corpsdetexte"/>
        <w:spacing w:before="394"/>
        <w:ind w:left="1792"/>
      </w:pPr>
      <w:r>
        <w:rPr>
          <w:color w:val="404040"/>
        </w:rPr>
        <w:t>La marée marque sa forte empreinte sur les littoraux belges :</w:t>
      </w:r>
    </w:p>
    <w:p w:rsidR="00C26215" w:rsidRDefault="00B416ED">
      <w:pPr>
        <w:pStyle w:val="Paragraphedeliste"/>
        <w:numPr>
          <w:ilvl w:val="1"/>
          <w:numId w:val="15"/>
        </w:numPr>
        <w:tabs>
          <w:tab w:val="left" w:pos="2083"/>
        </w:tabs>
        <w:spacing w:before="350" w:line="278" w:lineRule="auto"/>
        <w:ind w:right="1695" w:hanging="145"/>
        <w:rPr>
          <w:sz w:val="38"/>
        </w:rPr>
      </w:pPr>
      <w:r>
        <w:rPr>
          <w:color w:val="404040"/>
          <w:sz w:val="38"/>
        </w:rPr>
        <w:t xml:space="preserve">elle façonne l'espace, les paysages et les activités balnéaires selon des rythmes cycliques, mais </w:t>
      </w:r>
      <w:r>
        <w:rPr>
          <w:color w:val="404040"/>
          <w:spacing w:val="-4"/>
          <w:sz w:val="38"/>
        </w:rPr>
        <w:t xml:space="preserve">avec </w:t>
      </w:r>
      <w:r>
        <w:rPr>
          <w:color w:val="404040"/>
          <w:sz w:val="38"/>
        </w:rPr>
        <w:t xml:space="preserve">une </w:t>
      </w:r>
      <w:r>
        <w:rPr>
          <w:color w:val="404040"/>
          <w:spacing w:val="-4"/>
          <w:sz w:val="38"/>
        </w:rPr>
        <w:t xml:space="preserve">force </w:t>
      </w:r>
      <w:r>
        <w:rPr>
          <w:color w:val="404040"/>
          <w:sz w:val="38"/>
        </w:rPr>
        <w:t>variable: à pente égale, l'estran est d'autant plus large que le marnage est grand</w:t>
      </w:r>
      <w:r>
        <w:rPr>
          <w:color w:val="404040"/>
          <w:spacing w:val="-37"/>
          <w:sz w:val="38"/>
        </w:rPr>
        <w:t xml:space="preserve"> </w:t>
      </w:r>
      <w:r>
        <w:rPr>
          <w:color w:val="404040"/>
          <w:sz w:val="38"/>
        </w:rPr>
        <w:t>;</w:t>
      </w:r>
    </w:p>
    <w:p w:rsidR="00C26215" w:rsidRDefault="00B416ED">
      <w:pPr>
        <w:pStyle w:val="Paragraphedeliste"/>
        <w:numPr>
          <w:ilvl w:val="1"/>
          <w:numId w:val="15"/>
        </w:numPr>
        <w:tabs>
          <w:tab w:val="left" w:pos="2083"/>
        </w:tabs>
        <w:spacing w:before="284"/>
        <w:ind w:left="2082"/>
        <w:rPr>
          <w:sz w:val="38"/>
        </w:rPr>
      </w:pPr>
      <w:r>
        <w:rPr>
          <w:color w:val="404040"/>
          <w:sz w:val="38"/>
        </w:rPr>
        <w:t xml:space="preserve">elle conditionne l'accessibilité des </w:t>
      </w:r>
      <w:r>
        <w:rPr>
          <w:color w:val="404040"/>
          <w:spacing w:val="3"/>
          <w:sz w:val="38"/>
        </w:rPr>
        <w:t xml:space="preserve">ports </w:t>
      </w:r>
      <w:r>
        <w:rPr>
          <w:color w:val="404040"/>
          <w:sz w:val="38"/>
        </w:rPr>
        <w:t>aux navires de grand tonnage (tirant d'eau) et a</w:t>
      </w:r>
      <w:r>
        <w:rPr>
          <w:color w:val="404040"/>
          <w:spacing w:val="-41"/>
          <w:sz w:val="38"/>
        </w:rPr>
        <w:t xml:space="preserve"> </w:t>
      </w:r>
      <w:r>
        <w:rPr>
          <w:color w:val="404040"/>
          <w:sz w:val="38"/>
        </w:rPr>
        <w:t>parfois</w:t>
      </w:r>
    </w:p>
    <w:p w:rsidR="00C26215" w:rsidRDefault="00B416ED">
      <w:pPr>
        <w:pStyle w:val="Corpsdetexte"/>
        <w:spacing w:before="71"/>
        <w:ind w:left="1792"/>
      </w:pPr>
      <w:proofErr w:type="gramStart"/>
      <w:r>
        <w:rPr>
          <w:color w:val="404040"/>
        </w:rPr>
        <w:t>nécessité</w:t>
      </w:r>
      <w:proofErr w:type="gramEnd"/>
      <w:r>
        <w:rPr>
          <w:color w:val="404040"/>
        </w:rPr>
        <w:t xml:space="preserve"> des aménagements pour les manutentions à quai : bassins à flot (écluse).</w:t>
      </w:r>
    </w:p>
    <w:p w:rsidR="00C26215" w:rsidRDefault="00B416ED">
      <w:pPr>
        <w:pStyle w:val="Corpsdetexte"/>
        <w:spacing w:before="8"/>
        <w:rPr>
          <w:sz w:val="16"/>
        </w:rPr>
      </w:pPr>
      <w:r>
        <w:rPr>
          <w:noProof/>
          <w:lang w:val="fr-BE" w:eastAsia="fr-BE"/>
        </w:rPr>
        <w:drawing>
          <wp:anchor distT="0" distB="0" distL="0" distR="0" simplePos="0" relativeHeight="28" behindDoc="0" locked="0" layoutInCell="1" allowOverlap="1">
            <wp:simplePos x="0" y="0"/>
            <wp:positionH relativeFrom="page">
              <wp:posOffset>2232660</wp:posOffset>
            </wp:positionH>
            <wp:positionV relativeFrom="paragraph">
              <wp:posOffset>145392</wp:posOffset>
            </wp:positionV>
            <wp:extent cx="7750305" cy="1894998"/>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9" cstate="print"/>
                    <a:stretch>
                      <a:fillRect/>
                    </a:stretch>
                  </pic:blipFill>
                  <pic:spPr>
                    <a:xfrm>
                      <a:off x="0" y="0"/>
                      <a:ext cx="7750305" cy="1894998"/>
                    </a:xfrm>
                    <a:prstGeom prst="rect">
                      <a:avLst/>
                    </a:prstGeom>
                  </pic:spPr>
                </pic:pic>
              </a:graphicData>
            </a:graphic>
          </wp:anchor>
        </w:drawing>
      </w:r>
    </w:p>
    <w:p w:rsidR="00C26215" w:rsidRDefault="00C26215">
      <w:pPr>
        <w:rPr>
          <w:sz w:val="16"/>
        </w:rPr>
        <w:sectPr w:rsidR="00C26215">
          <w:footerReference w:type="default" r:id="rId30"/>
          <w:pgSz w:w="19200" w:h="10800" w:orient="landscape"/>
          <w:pgMar w:top="1000" w:right="0" w:bottom="720" w:left="80" w:header="0" w:footer="520" w:gutter="0"/>
          <w:cols w:space="720"/>
        </w:sectPr>
      </w:pPr>
    </w:p>
    <w:p w:rsidR="00C26215" w:rsidRDefault="00C26215">
      <w:pPr>
        <w:pStyle w:val="Corpsdetexte"/>
        <w:rPr>
          <w:sz w:val="20"/>
        </w:rPr>
      </w:pPr>
    </w:p>
    <w:p w:rsidR="00C26215" w:rsidRDefault="00C26215">
      <w:pPr>
        <w:pStyle w:val="Corpsdetexte"/>
        <w:spacing w:before="5"/>
        <w:rPr>
          <w:sz w:val="19"/>
        </w:rPr>
      </w:pPr>
    </w:p>
    <w:p w:rsidR="00C26215" w:rsidRDefault="00B416ED">
      <w:pPr>
        <w:pStyle w:val="Titre1"/>
        <w:numPr>
          <w:ilvl w:val="0"/>
          <w:numId w:val="12"/>
        </w:numPr>
        <w:tabs>
          <w:tab w:val="left" w:pos="2945"/>
        </w:tabs>
      </w:pPr>
      <w:r>
        <w:rPr>
          <w:color w:val="404040"/>
          <w:spacing w:val="-6"/>
        </w:rPr>
        <w:t xml:space="preserve">Le </w:t>
      </w:r>
      <w:r>
        <w:rPr>
          <w:color w:val="404040"/>
          <w:spacing w:val="-10"/>
        </w:rPr>
        <w:t xml:space="preserve">phénomène </w:t>
      </w:r>
      <w:r>
        <w:rPr>
          <w:color w:val="404040"/>
          <w:spacing w:val="-7"/>
        </w:rPr>
        <w:t>des</w:t>
      </w:r>
      <w:r>
        <w:rPr>
          <w:color w:val="404040"/>
          <w:spacing w:val="-50"/>
        </w:rPr>
        <w:t xml:space="preserve"> </w:t>
      </w:r>
      <w:r>
        <w:rPr>
          <w:color w:val="404040"/>
          <w:spacing w:val="-10"/>
        </w:rPr>
        <w:t>marées</w:t>
      </w:r>
    </w:p>
    <w:p w:rsidR="00C26215" w:rsidRDefault="00272B5F">
      <w:pPr>
        <w:pStyle w:val="Corpsdetexte"/>
        <w:spacing w:before="6"/>
        <w:rPr>
          <w:rFonts w:ascii="Bookman Old Style"/>
          <w:sz w:val="24"/>
        </w:rPr>
      </w:pPr>
      <w:r>
        <w:pict>
          <v:shape id="_x0000_s1054" style="position:absolute;margin-left:93.95pt;margin-top:16.85pt;width:784.8pt;height:.1pt;z-index:-15713792;mso-wrap-distance-left:0;mso-wrap-distance-right:0;mso-position-horizontal-relative:page" coordorigin="1879,337" coordsize="15696,0" path="m1879,337r15696,e" filled="f" strokecolor="#404040" strokeweight="1pt">
            <v:path arrowok="t"/>
            <w10:wrap type="topAndBottom" anchorx="page"/>
          </v:shape>
        </w:pict>
      </w:r>
    </w:p>
    <w:p w:rsidR="00C26215" w:rsidRDefault="009024C8">
      <w:r>
        <w:t xml:space="preserve">     </w:t>
      </w:r>
    </w:p>
    <w:p w:rsidR="009024C8" w:rsidRDefault="009024C8"/>
    <w:p w:rsidR="009024C8" w:rsidRDefault="009024C8"/>
    <w:p w:rsidR="009024C8" w:rsidRPr="009024C8" w:rsidRDefault="009024C8" w:rsidP="009024C8">
      <w:pPr>
        <w:jc w:val="center"/>
        <w:rPr>
          <w:sz w:val="36"/>
          <w:szCs w:val="36"/>
          <w:lang w:val="fr-BE"/>
        </w:rPr>
      </w:pPr>
      <w:r w:rsidRPr="009024C8">
        <w:rPr>
          <w:sz w:val="36"/>
          <w:szCs w:val="36"/>
          <w:lang w:val="fr-BE"/>
        </w:rPr>
        <w:t xml:space="preserve">A l'heure des marées - </w:t>
      </w:r>
      <w:proofErr w:type="gramStart"/>
      <w:r w:rsidRPr="009024C8">
        <w:rPr>
          <w:sz w:val="36"/>
          <w:szCs w:val="36"/>
          <w:lang w:val="fr-BE"/>
        </w:rPr>
        <w:t>C'est</w:t>
      </w:r>
      <w:proofErr w:type="gramEnd"/>
      <w:r w:rsidRPr="009024C8">
        <w:rPr>
          <w:sz w:val="36"/>
          <w:szCs w:val="36"/>
          <w:lang w:val="fr-BE"/>
        </w:rPr>
        <w:t xml:space="preserve"> pas sorcier :</w:t>
      </w:r>
    </w:p>
    <w:p w:rsidR="009024C8" w:rsidRPr="009024C8" w:rsidRDefault="009024C8" w:rsidP="009024C8">
      <w:pPr>
        <w:jc w:val="center"/>
        <w:rPr>
          <w:sz w:val="36"/>
          <w:szCs w:val="36"/>
        </w:rPr>
      </w:pPr>
      <w:bookmarkStart w:id="0" w:name="_GoBack"/>
      <w:bookmarkEnd w:id="0"/>
    </w:p>
    <w:p w:rsidR="009024C8" w:rsidRPr="009024C8" w:rsidRDefault="009024C8" w:rsidP="009024C8">
      <w:pPr>
        <w:jc w:val="center"/>
        <w:rPr>
          <w:sz w:val="36"/>
          <w:szCs w:val="36"/>
        </w:rPr>
      </w:pPr>
    </w:p>
    <w:p w:rsidR="009024C8" w:rsidRPr="009024C8" w:rsidRDefault="009024C8" w:rsidP="009024C8">
      <w:pPr>
        <w:jc w:val="center"/>
        <w:rPr>
          <w:sz w:val="36"/>
          <w:szCs w:val="36"/>
        </w:rPr>
      </w:pPr>
      <w:hyperlink r:id="rId31" w:history="1">
        <w:r w:rsidRPr="009024C8">
          <w:rPr>
            <w:rStyle w:val="Lienhypertexte"/>
            <w:sz w:val="36"/>
            <w:szCs w:val="36"/>
          </w:rPr>
          <w:t>https://www.youtube.com/watch?v=xyzVCTxSg0c</w:t>
        </w:r>
      </w:hyperlink>
    </w:p>
    <w:p w:rsidR="009024C8" w:rsidRDefault="009024C8"/>
    <w:p w:rsidR="009024C8" w:rsidRDefault="009024C8"/>
    <w:p w:rsidR="009024C8" w:rsidRDefault="009024C8"/>
    <w:p w:rsidR="009024C8" w:rsidRDefault="009024C8">
      <w:pPr>
        <w:sectPr w:rsidR="009024C8">
          <w:footerReference w:type="default" r:id="rId32"/>
          <w:pgSz w:w="19200" w:h="10800" w:orient="landscape"/>
          <w:pgMar w:top="1000" w:right="0" w:bottom="720" w:left="80" w:header="0" w:footer="520" w:gutter="0"/>
          <w:cols w:space="720"/>
        </w:sectPr>
      </w:pPr>
    </w:p>
    <w:p w:rsidR="00C26215" w:rsidRDefault="00B416ED">
      <w:pPr>
        <w:pStyle w:val="Titre1"/>
        <w:numPr>
          <w:ilvl w:val="0"/>
          <w:numId w:val="12"/>
        </w:numPr>
        <w:tabs>
          <w:tab w:val="left" w:pos="2945"/>
        </w:tabs>
        <w:spacing w:before="143" w:line="220" w:lineRule="auto"/>
        <w:ind w:left="1792" w:right="4607" w:firstLine="0"/>
      </w:pPr>
      <w:r>
        <w:rPr>
          <w:noProof/>
          <w:lang w:val="fr-BE" w:eastAsia="fr-BE"/>
        </w:rPr>
        <w:lastRenderedPageBreak/>
        <w:drawing>
          <wp:anchor distT="0" distB="0" distL="0" distR="0" simplePos="0" relativeHeight="15744512" behindDoc="0" locked="0" layoutInCell="1" allowOverlap="1">
            <wp:simplePos x="0" y="0"/>
            <wp:positionH relativeFrom="page">
              <wp:posOffset>7110983</wp:posOffset>
            </wp:positionH>
            <wp:positionV relativeFrom="paragraph">
              <wp:posOffset>1815334</wp:posOffset>
            </wp:positionV>
            <wp:extent cx="4920996" cy="3761232"/>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3" cstate="print"/>
                    <a:stretch>
                      <a:fillRect/>
                    </a:stretch>
                  </pic:blipFill>
                  <pic:spPr>
                    <a:xfrm>
                      <a:off x="0" y="0"/>
                      <a:ext cx="4920996" cy="3761232"/>
                    </a:xfrm>
                    <a:prstGeom prst="rect">
                      <a:avLst/>
                    </a:prstGeom>
                  </pic:spPr>
                </pic:pic>
              </a:graphicData>
            </a:graphic>
          </wp:anchor>
        </w:drawing>
      </w:r>
      <w:r>
        <w:rPr>
          <w:color w:val="404040"/>
          <w:spacing w:val="-10"/>
        </w:rPr>
        <w:t xml:space="preserve">Transformation </w:t>
      </w:r>
      <w:r>
        <w:rPr>
          <w:color w:val="404040"/>
          <w:spacing w:val="-5"/>
        </w:rPr>
        <w:t>du</w:t>
      </w:r>
      <w:r>
        <w:rPr>
          <w:color w:val="404040"/>
          <w:spacing w:val="-27"/>
        </w:rPr>
        <w:t xml:space="preserve"> </w:t>
      </w:r>
      <w:r>
        <w:rPr>
          <w:color w:val="404040"/>
          <w:spacing w:val="-8"/>
        </w:rPr>
        <w:t xml:space="preserve">milieu </w:t>
      </w:r>
      <w:r>
        <w:rPr>
          <w:color w:val="404040"/>
          <w:spacing w:val="-9"/>
        </w:rPr>
        <w:t>naturel</w:t>
      </w:r>
    </w:p>
    <w:p w:rsidR="00C26215" w:rsidRDefault="00272B5F">
      <w:pPr>
        <w:pStyle w:val="Corpsdetexte"/>
        <w:rPr>
          <w:rFonts w:ascii="Bookman Old Style"/>
          <w:sz w:val="26"/>
        </w:rPr>
      </w:pPr>
      <w:r>
        <w:pict>
          <v:shape id="_x0000_s1053" style="position:absolute;margin-left:93.95pt;margin-top:17.75pt;width:784.8pt;height:.1pt;z-index:-15713280;mso-wrap-distance-left:0;mso-wrap-distance-right:0;mso-position-horizontal-relative:page" coordorigin="1879,355" coordsize="15696,0" path="m1879,355r15696,e" filled="f" strokecolor="#404040" strokeweight="1pt">
            <v:path arrowok="t"/>
            <w10:wrap type="topAndBottom" anchorx="page"/>
          </v:shape>
        </w:pict>
      </w:r>
    </w:p>
    <w:p w:rsidR="00C26215" w:rsidRDefault="00B416ED">
      <w:pPr>
        <w:pStyle w:val="Corpsdetexte"/>
        <w:spacing w:before="394" w:line="278" w:lineRule="auto"/>
        <w:ind w:left="1792" w:right="8321"/>
      </w:pPr>
      <w:r>
        <w:rPr>
          <w:color w:val="404040"/>
        </w:rPr>
        <w:t>Afin d'améliorer leur accessibilité aux navires de grand tonnage, les ports effectuent des dragages des chenaux et de gigantesques travaux pour les</w:t>
      </w:r>
      <w:r>
        <w:rPr>
          <w:color w:val="404040"/>
          <w:spacing w:val="-13"/>
        </w:rPr>
        <w:t xml:space="preserve"> </w:t>
      </w:r>
      <w:r>
        <w:rPr>
          <w:color w:val="404040"/>
          <w:spacing w:val="-4"/>
        </w:rPr>
        <w:t>approfondir.</w:t>
      </w:r>
    </w:p>
    <w:p w:rsidR="00C26215" w:rsidRDefault="00C26215">
      <w:pPr>
        <w:pStyle w:val="Corpsdetexte"/>
        <w:rPr>
          <w:sz w:val="42"/>
        </w:rPr>
      </w:pPr>
    </w:p>
    <w:p w:rsidR="00C26215" w:rsidRDefault="00C26215">
      <w:pPr>
        <w:pStyle w:val="Corpsdetexte"/>
        <w:spacing w:before="1"/>
        <w:rPr>
          <w:sz w:val="52"/>
        </w:rPr>
      </w:pPr>
    </w:p>
    <w:p w:rsidR="00C26215" w:rsidRDefault="00B416ED">
      <w:pPr>
        <w:pStyle w:val="Corpsdetexte"/>
        <w:spacing w:line="278" w:lineRule="auto"/>
        <w:ind w:left="1792" w:right="8070"/>
      </w:pPr>
      <w:r>
        <w:rPr>
          <w:color w:val="404040"/>
          <w:spacing w:val="-4"/>
        </w:rPr>
        <w:t xml:space="preserve">Au </w:t>
      </w:r>
      <w:r>
        <w:rPr>
          <w:color w:val="404040"/>
        </w:rPr>
        <w:t>littoral, la construction des brise-lames, de la digue- promenade a modifié le contact mer-terre, les plages</w:t>
      </w:r>
      <w:r>
        <w:rPr>
          <w:color w:val="404040"/>
          <w:spacing w:val="-36"/>
        </w:rPr>
        <w:t xml:space="preserve"> </w:t>
      </w:r>
      <w:r>
        <w:rPr>
          <w:color w:val="404040"/>
        </w:rPr>
        <w:t>sont stabilisées et les dunes ont été, ici fixées de façon artificielle, là remplacées par des</w:t>
      </w:r>
      <w:r>
        <w:rPr>
          <w:color w:val="404040"/>
          <w:spacing w:val="5"/>
        </w:rPr>
        <w:t xml:space="preserve"> </w:t>
      </w:r>
      <w:r>
        <w:rPr>
          <w:color w:val="404040"/>
        </w:rPr>
        <w:t>constructions.</w:t>
      </w:r>
    </w:p>
    <w:p w:rsidR="00C26215" w:rsidRDefault="00C26215">
      <w:pPr>
        <w:spacing w:line="278" w:lineRule="auto"/>
        <w:sectPr w:rsidR="00C26215">
          <w:pgSz w:w="19200" w:h="10800" w:orient="landscape"/>
          <w:pgMar w:top="460" w:right="0" w:bottom="720" w:left="80" w:header="0" w:footer="520" w:gutter="0"/>
          <w:cols w:space="720"/>
        </w:sectPr>
      </w:pPr>
    </w:p>
    <w:p w:rsidR="00C26215" w:rsidRDefault="00272B5F">
      <w:pPr>
        <w:pStyle w:val="Titre1"/>
        <w:numPr>
          <w:ilvl w:val="0"/>
          <w:numId w:val="12"/>
        </w:numPr>
        <w:tabs>
          <w:tab w:val="left" w:pos="2945"/>
        </w:tabs>
        <w:spacing w:before="72" w:line="1059" w:lineRule="exact"/>
      </w:pPr>
      <w:r>
        <w:lastRenderedPageBreak/>
        <w:pict>
          <v:group id="_x0000_s1050" style="position:absolute;left:0;text-align:left;margin-left:93.95pt;margin-top:13.2pt;width:796.7pt;height:300pt;z-index:-16025088;mso-position-horizontal-relative:page" coordorigin="1879,264" coordsize="15934,6000">
            <v:line id="_x0000_s1052" style="position:absolute" from="1879,2527" to="17575,2527" strokecolor="#404040" strokeweight="1pt"/>
            <v:shape id="_x0000_s1051" type="#_x0000_t75" style="position:absolute;left:12609;top:264;width:5204;height:6000">
              <v:imagedata r:id="rId34" o:title=""/>
            </v:shape>
            <w10:wrap anchorx="page"/>
          </v:group>
        </w:pict>
      </w:r>
      <w:r w:rsidR="00B416ED">
        <w:rPr>
          <w:color w:val="404040"/>
          <w:spacing w:val="-10"/>
        </w:rPr>
        <w:t>Aménagements</w:t>
      </w:r>
      <w:r w:rsidR="00B416ED">
        <w:rPr>
          <w:color w:val="404040"/>
          <w:spacing w:val="-27"/>
        </w:rPr>
        <w:t xml:space="preserve"> </w:t>
      </w:r>
      <w:r w:rsidR="00B416ED">
        <w:rPr>
          <w:color w:val="404040"/>
          <w:spacing w:val="-5"/>
        </w:rPr>
        <w:t>du</w:t>
      </w:r>
    </w:p>
    <w:p w:rsidR="00C26215" w:rsidRDefault="00B416ED">
      <w:pPr>
        <w:spacing w:line="1059" w:lineRule="exact"/>
        <w:ind w:left="1792"/>
        <w:rPr>
          <w:rFonts w:ascii="Bookman Old Style" w:hAnsi="Bookman Old Style"/>
          <w:sz w:val="94"/>
        </w:rPr>
      </w:pPr>
      <w:proofErr w:type="gramStart"/>
      <w:r>
        <w:rPr>
          <w:rFonts w:ascii="Bookman Old Style" w:hAnsi="Bookman Old Style"/>
          <w:color w:val="404040"/>
          <w:sz w:val="94"/>
        </w:rPr>
        <w:t>port</w:t>
      </w:r>
      <w:proofErr w:type="gramEnd"/>
      <w:r>
        <w:rPr>
          <w:rFonts w:ascii="Bookman Old Style" w:hAnsi="Bookman Old Style"/>
          <w:color w:val="404040"/>
          <w:sz w:val="94"/>
        </w:rPr>
        <w:t xml:space="preserve"> d’Anvers</w:t>
      </w:r>
    </w:p>
    <w:p w:rsidR="00C26215" w:rsidRDefault="00B416ED">
      <w:pPr>
        <w:pStyle w:val="Corpsdetexte"/>
        <w:spacing w:before="770"/>
        <w:ind w:left="1792"/>
      </w:pPr>
      <w:r>
        <w:rPr>
          <w:color w:val="404040"/>
        </w:rPr>
        <w:t>Les ports maritimes se caractérisent par des infrastructures</w:t>
      </w:r>
    </w:p>
    <w:p w:rsidR="00C26215" w:rsidRDefault="00B416ED">
      <w:pPr>
        <w:pStyle w:val="Corpsdetexte"/>
        <w:spacing w:before="72"/>
        <w:ind w:left="1792"/>
      </w:pPr>
      <w:proofErr w:type="gramStart"/>
      <w:r>
        <w:rPr>
          <w:color w:val="404040"/>
        </w:rPr>
        <w:t>spécifiques</w:t>
      </w:r>
      <w:proofErr w:type="gramEnd"/>
      <w:r>
        <w:rPr>
          <w:color w:val="404040"/>
        </w:rPr>
        <w:t xml:space="preserve"> qui :</w:t>
      </w:r>
    </w:p>
    <w:p w:rsidR="00C26215" w:rsidRDefault="00B416ED">
      <w:pPr>
        <w:pStyle w:val="Paragraphedeliste"/>
        <w:numPr>
          <w:ilvl w:val="1"/>
          <w:numId w:val="15"/>
        </w:numPr>
        <w:tabs>
          <w:tab w:val="left" w:pos="2083"/>
        </w:tabs>
        <w:spacing w:before="349" w:line="278" w:lineRule="auto"/>
        <w:ind w:right="7792" w:hanging="145"/>
        <w:rPr>
          <w:sz w:val="38"/>
        </w:rPr>
      </w:pPr>
      <w:r>
        <w:rPr>
          <w:color w:val="404040"/>
          <w:sz w:val="38"/>
        </w:rPr>
        <w:t xml:space="preserve">consomment beaucoup d'espace : bassins, darses, quais, aires de stockage, dessertes routières et </w:t>
      </w:r>
      <w:r>
        <w:rPr>
          <w:color w:val="404040"/>
          <w:spacing w:val="-3"/>
          <w:sz w:val="38"/>
        </w:rPr>
        <w:t>ferroviaires</w:t>
      </w:r>
      <w:r>
        <w:rPr>
          <w:color w:val="404040"/>
          <w:spacing w:val="5"/>
          <w:sz w:val="38"/>
        </w:rPr>
        <w:t xml:space="preserve"> </w:t>
      </w:r>
      <w:r>
        <w:rPr>
          <w:color w:val="404040"/>
          <w:sz w:val="38"/>
        </w:rPr>
        <w:t>;</w:t>
      </w:r>
    </w:p>
    <w:p w:rsidR="00C26215" w:rsidRDefault="00B416ED">
      <w:pPr>
        <w:pStyle w:val="Paragraphedeliste"/>
        <w:numPr>
          <w:ilvl w:val="1"/>
          <w:numId w:val="15"/>
        </w:numPr>
        <w:tabs>
          <w:tab w:val="left" w:pos="1987"/>
        </w:tabs>
        <w:spacing w:before="285" w:line="278" w:lineRule="auto"/>
        <w:ind w:right="8046" w:hanging="145"/>
        <w:rPr>
          <w:sz w:val="38"/>
        </w:rPr>
      </w:pPr>
      <w:r>
        <w:rPr>
          <w:color w:val="404040"/>
          <w:sz w:val="38"/>
        </w:rPr>
        <w:t xml:space="preserve">présentent généralement une structure linéaire </w:t>
      </w:r>
      <w:r>
        <w:rPr>
          <w:color w:val="404040"/>
          <w:spacing w:val="-4"/>
          <w:sz w:val="38"/>
        </w:rPr>
        <w:t>avec</w:t>
      </w:r>
      <w:r>
        <w:rPr>
          <w:color w:val="404040"/>
          <w:spacing w:val="-31"/>
          <w:sz w:val="38"/>
        </w:rPr>
        <w:t xml:space="preserve"> </w:t>
      </w:r>
      <w:r>
        <w:rPr>
          <w:color w:val="404040"/>
          <w:sz w:val="38"/>
        </w:rPr>
        <w:t>des arborescences.</w:t>
      </w:r>
    </w:p>
    <w:p w:rsidR="00C26215" w:rsidRDefault="00B416ED">
      <w:pPr>
        <w:pStyle w:val="Corpsdetexte"/>
        <w:spacing w:before="284" w:line="278" w:lineRule="auto"/>
        <w:ind w:left="1792" w:right="7019"/>
      </w:pPr>
      <w:r>
        <w:rPr>
          <w:noProof/>
          <w:lang w:val="fr-BE" w:eastAsia="fr-BE"/>
        </w:rPr>
        <w:drawing>
          <wp:anchor distT="0" distB="0" distL="0" distR="0" simplePos="0" relativeHeight="15745536" behindDoc="0" locked="0" layoutInCell="1" allowOverlap="1">
            <wp:simplePos x="0" y="0"/>
            <wp:positionH relativeFrom="page">
              <wp:posOffset>7424928</wp:posOffset>
            </wp:positionH>
            <wp:positionV relativeFrom="paragraph">
              <wp:posOffset>203372</wp:posOffset>
            </wp:positionV>
            <wp:extent cx="4468368" cy="1562100"/>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5" cstate="print"/>
                    <a:stretch>
                      <a:fillRect/>
                    </a:stretch>
                  </pic:blipFill>
                  <pic:spPr>
                    <a:xfrm>
                      <a:off x="0" y="0"/>
                      <a:ext cx="4468368" cy="1562100"/>
                    </a:xfrm>
                    <a:prstGeom prst="rect">
                      <a:avLst/>
                    </a:prstGeom>
                  </pic:spPr>
                </pic:pic>
              </a:graphicData>
            </a:graphic>
          </wp:anchor>
        </w:drawing>
      </w:r>
      <w:r>
        <w:rPr>
          <w:color w:val="404040"/>
        </w:rPr>
        <w:t>Hinterland : Un réseau de communications dense assure la liaison du port avec les centres de production et/ou de consommation de l'intérieur du pays.</w:t>
      </w:r>
    </w:p>
    <w:p w:rsidR="00C26215" w:rsidRDefault="00C26215">
      <w:pPr>
        <w:spacing w:line="278" w:lineRule="auto"/>
        <w:sectPr w:rsidR="00C26215">
          <w:pgSz w:w="19200" w:h="10800" w:orient="landscape"/>
          <w:pgMar w:top="460" w:right="0" w:bottom="720" w:left="80" w:header="0" w:footer="520" w:gutter="0"/>
          <w:cols w:space="720"/>
        </w:sectPr>
      </w:pPr>
    </w:p>
    <w:p w:rsidR="00C26215" w:rsidRDefault="00B416ED">
      <w:pPr>
        <w:pStyle w:val="Titre1"/>
        <w:spacing w:before="143" w:line="220" w:lineRule="auto"/>
      </w:pPr>
      <w:r>
        <w:rPr>
          <w:color w:val="404040"/>
          <w:spacing w:val="-5"/>
        </w:rPr>
        <w:lastRenderedPageBreak/>
        <w:t xml:space="preserve">6. </w:t>
      </w:r>
      <w:r>
        <w:rPr>
          <w:color w:val="404040"/>
          <w:spacing w:val="-10"/>
        </w:rPr>
        <w:t xml:space="preserve">Aménagements </w:t>
      </w:r>
      <w:r>
        <w:rPr>
          <w:color w:val="404040"/>
          <w:spacing w:val="-5"/>
        </w:rPr>
        <w:t xml:space="preserve">de la </w:t>
      </w:r>
      <w:r>
        <w:rPr>
          <w:color w:val="404040"/>
          <w:spacing w:val="-9"/>
        </w:rPr>
        <w:t xml:space="preserve">station </w:t>
      </w:r>
      <w:r>
        <w:rPr>
          <w:color w:val="404040"/>
          <w:spacing w:val="-10"/>
        </w:rPr>
        <w:t xml:space="preserve">balnéaire </w:t>
      </w:r>
      <w:r>
        <w:rPr>
          <w:color w:val="404040"/>
          <w:spacing w:val="-6"/>
        </w:rPr>
        <w:t xml:space="preserve">de </w:t>
      </w:r>
      <w:r>
        <w:rPr>
          <w:color w:val="404040"/>
          <w:spacing w:val="-10"/>
        </w:rPr>
        <w:t>Blankenberge</w:t>
      </w:r>
    </w:p>
    <w:p w:rsidR="00C26215" w:rsidRDefault="00272B5F">
      <w:pPr>
        <w:pStyle w:val="Corpsdetexte"/>
        <w:rPr>
          <w:rFonts w:ascii="Bookman Old Style"/>
          <w:sz w:val="26"/>
        </w:rPr>
      </w:pPr>
      <w:r>
        <w:pict>
          <v:shape id="_x0000_s1049" style="position:absolute;margin-left:93.95pt;margin-top:17.75pt;width:784.8pt;height:.1pt;z-index:-15711232;mso-wrap-distance-left:0;mso-wrap-distance-right:0;mso-position-horizontal-relative:page" coordorigin="1879,355" coordsize="15696,0" path="m1879,355r15696,e" filled="f" strokecolor="#404040" strokeweight="1pt">
            <v:path arrowok="t"/>
            <w10:wrap type="topAndBottom" anchorx="page"/>
          </v:shape>
        </w:pict>
      </w:r>
    </w:p>
    <w:p w:rsidR="00C26215" w:rsidRDefault="00B416ED">
      <w:pPr>
        <w:spacing w:before="134" w:line="332" w:lineRule="exact"/>
        <w:ind w:left="409"/>
        <w:rPr>
          <w:sz w:val="30"/>
        </w:rPr>
      </w:pPr>
      <w:r>
        <w:rPr>
          <w:color w:val="404040"/>
          <w:sz w:val="30"/>
        </w:rPr>
        <w:t>Les stations balnéaires du littoral belge sont toutes aménagées, avec</w:t>
      </w:r>
    </w:p>
    <w:p w:rsidR="00C26215" w:rsidRDefault="00B416ED">
      <w:pPr>
        <w:spacing w:line="332" w:lineRule="exact"/>
        <w:ind w:left="409"/>
        <w:rPr>
          <w:sz w:val="30"/>
        </w:rPr>
      </w:pPr>
      <w:r>
        <w:rPr>
          <w:noProof/>
          <w:lang w:val="fr-BE" w:eastAsia="fr-BE"/>
        </w:rPr>
        <w:drawing>
          <wp:anchor distT="0" distB="0" distL="0" distR="0" simplePos="0" relativeHeight="15746560" behindDoc="0" locked="0" layoutInCell="1" allowOverlap="1">
            <wp:simplePos x="0" y="0"/>
            <wp:positionH relativeFrom="page">
              <wp:posOffset>6315455</wp:posOffset>
            </wp:positionH>
            <wp:positionV relativeFrom="paragraph">
              <wp:posOffset>-44778</wp:posOffset>
            </wp:positionV>
            <wp:extent cx="5562239" cy="4029455"/>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6" cstate="print"/>
                    <a:stretch>
                      <a:fillRect/>
                    </a:stretch>
                  </pic:blipFill>
                  <pic:spPr>
                    <a:xfrm>
                      <a:off x="0" y="0"/>
                      <a:ext cx="5562239" cy="4029455"/>
                    </a:xfrm>
                    <a:prstGeom prst="rect">
                      <a:avLst/>
                    </a:prstGeom>
                  </pic:spPr>
                </pic:pic>
              </a:graphicData>
            </a:graphic>
          </wp:anchor>
        </w:drawing>
      </w:r>
      <w:proofErr w:type="gramStart"/>
      <w:r>
        <w:rPr>
          <w:color w:val="404040"/>
          <w:sz w:val="30"/>
        </w:rPr>
        <w:t>quelques</w:t>
      </w:r>
      <w:proofErr w:type="gramEnd"/>
      <w:r>
        <w:rPr>
          <w:color w:val="404040"/>
          <w:sz w:val="30"/>
        </w:rPr>
        <w:t xml:space="preserve"> variantes, selon le même modèle :</w:t>
      </w:r>
    </w:p>
    <w:p w:rsidR="00C26215" w:rsidRDefault="00B416ED">
      <w:pPr>
        <w:pStyle w:val="Paragraphedeliste"/>
        <w:numPr>
          <w:ilvl w:val="0"/>
          <w:numId w:val="11"/>
        </w:numPr>
        <w:tabs>
          <w:tab w:val="left" w:pos="558"/>
        </w:tabs>
        <w:spacing w:before="265"/>
        <w:ind w:left="557"/>
        <w:rPr>
          <w:sz w:val="30"/>
        </w:rPr>
      </w:pPr>
      <w:r>
        <w:rPr>
          <w:color w:val="404040"/>
          <w:sz w:val="30"/>
        </w:rPr>
        <w:t>la digue-promenade, surélevée par rapport à la plage</w:t>
      </w:r>
      <w:r>
        <w:rPr>
          <w:color w:val="404040"/>
          <w:spacing w:val="-11"/>
          <w:sz w:val="30"/>
        </w:rPr>
        <w:t xml:space="preserve"> </w:t>
      </w:r>
      <w:r>
        <w:rPr>
          <w:color w:val="404040"/>
          <w:sz w:val="30"/>
        </w:rPr>
        <w:t>;</w:t>
      </w:r>
    </w:p>
    <w:p w:rsidR="00C26215" w:rsidRDefault="00B416ED">
      <w:pPr>
        <w:pStyle w:val="Paragraphedeliste"/>
        <w:numPr>
          <w:ilvl w:val="0"/>
          <w:numId w:val="11"/>
        </w:numPr>
        <w:tabs>
          <w:tab w:val="left" w:pos="558"/>
        </w:tabs>
        <w:spacing w:before="278" w:line="228" w:lineRule="auto"/>
        <w:ind w:right="9999" w:firstLine="0"/>
        <w:jc w:val="both"/>
        <w:rPr>
          <w:sz w:val="30"/>
        </w:rPr>
      </w:pPr>
      <w:r>
        <w:rPr>
          <w:color w:val="404040"/>
          <w:sz w:val="30"/>
        </w:rPr>
        <w:t xml:space="preserve">un front de </w:t>
      </w:r>
      <w:r>
        <w:rPr>
          <w:color w:val="404040"/>
          <w:spacing w:val="-5"/>
          <w:sz w:val="30"/>
        </w:rPr>
        <w:t xml:space="preserve">mer, </w:t>
      </w:r>
      <w:r>
        <w:rPr>
          <w:color w:val="404040"/>
          <w:sz w:val="30"/>
        </w:rPr>
        <w:t xml:space="preserve">occupé par des immeubles résidentiels (une </w:t>
      </w:r>
      <w:r>
        <w:rPr>
          <w:color w:val="404040"/>
          <w:spacing w:val="-2"/>
          <w:sz w:val="30"/>
        </w:rPr>
        <w:t xml:space="preserve">petite </w:t>
      </w:r>
      <w:r>
        <w:rPr>
          <w:color w:val="404040"/>
          <w:sz w:val="30"/>
        </w:rPr>
        <w:t xml:space="preserve">dizaine d'étages), dont le </w:t>
      </w:r>
      <w:proofErr w:type="spellStart"/>
      <w:r>
        <w:rPr>
          <w:color w:val="404040"/>
          <w:sz w:val="30"/>
        </w:rPr>
        <w:t>rez</w:t>
      </w:r>
      <w:proofErr w:type="spellEnd"/>
      <w:r>
        <w:rPr>
          <w:color w:val="404040"/>
          <w:sz w:val="30"/>
        </w:rPr>
        <w:t>-de chaussée est souvent occupé par</w:t>
      </w:r>
      <w:r>
        <w:rPr>
          <w:color w:val="404040"/>
          <w:spacing w:val="-23"/>
          <w:sz w:val="30"/>
        </w:rPr>
        <w:t xml:space="preserve"> </w:t>
      </w:r>
      <w:r>
        <w:rPr>
          <w:color w:val="404040"/>
          <w:sz w:val="30"/>
        </w:rPr>
        <w:t>un commerce</w:t>
      </w:r>
      <w:r>
        <w:rPr>
          <w:color w:val="404040"/>
          <w:spacing w:val="-1"/>
          <w:sz w:val="30"/>
        </w:rPr>
        <w:t xml:space="preserve"> </w:t>
      </w:r>
      <w:r>
        <w:rPr>
          <w:color w:val="404040"/>
          <w:sz w:val="30"/>
        </w:rPr>
        <w:t>;</w:t>
      </w:r>
    </w:p>
    <w:p w:rsidR="00C26215" w:rsidRDefault="00B416ED">
      <w:pPr>
        <w:pStyle w:val="Paragraphedeliste"/>
        <w:numPr>
          <w:ilvl w:val="0"/>
          <w:numId w:val="11"/>
        </w:numPr>
        <w:tabs>
          <w:tab w:val="left" w:pos="558"/>
        </w:tabs>
        <w:spacing w:before="268"/>
        <w:ind w:left="557"/>
        <w:rPr>
          <w:sz w:val="30"/>
        </w:rPr>
      </w:pPr>
      <w:r>
        <w:rPr>
          <w:color w:val="404040"/>
          <w:sz w:val="30"/>
        </w:rPr>
        <w:t xml:space="preserve">une grande voie de circulation parallèle au </w:t>
      </w:r>
      <w:proofErr w:type="spellStart"/>
      <w:r>
        <w:rPr>
          <w:color w:val="404040"/>
          <w:spacing w:val="-3"/>
          <w:sz w:val="30"/>
        </w:rPr>
        <w:t>font</w:t>
      </w:r>
      <w:proofErr w:type="spellEnd"/>
      <w:r>
        <w:rPr>
          <w:color w:val="404040"/>
          <w:spacing w:val="-3"/>
          <w:sz w:val="30"/>
        </w:rPr>
        <w:t xml:space="preserve"> </w:t>
      </w:r>
      <w:r>
        <w:rPr>
          <w:color w:val="404040"/>
          <w:sz w:val="30"/>
        </w:rPr>
        <w:t>de mer</w:t>
      </w:r>
      <w:r>
        <w:rPr>
          <w:color w:val="404040"/>
          <w:spacing w:val="-22"/>
          <w:sz w:val="30"/>
        </w:rPr>
        <w:t xml:space="preserve"> </w:t>
      </w:r>
      <w:r>
        <w:rPr>
          <w:color w:val="404040"/>
          <w:sz w:val="30"/>
        </w:rPr>
        <w:t>;</w:t>
      </w:r>
    </w:p>
    <w:p w:rsidR="00C26215" w:rsidRDefault="00B416ED">
      <w:pPr>
        <w:pStyle w:val="Paragraphedeliste"/>
        <w:numPr>
          <w:ilvl w:val="0"/>
          <w:numId w:val="11"/>
        </w:numPr>
        <w:tabs>
          <w:tab w:val="left" w:pos="558"/>
        </w:tabs>
        <w:spacing w:before="278" w:line="228" w:lineRule="auto"/>
        <w:ind w:right="10308" w:firstLine="0"/>
        <w:rPr>
          <w:sz w:val="30"/>
        </w:rPr>
      </w:pPr>
      <w:r>
        <w:rPr>
          <w:color w:val="404040"/>
          <w:sz w:val="30"/>
        </w:rPr>
        <w:t>dans la zone des dunes, un tissu souvent peu organisé de</w:t>
      </w:r>
      <w:r>
        <w:rPr>
          <w:color w:val="404040"/>
          <w:spacing w:val="-22"/>
          <w:sz w:val="30"/>
        </w:rPr>
        <w:t xml:space="preserve"> </w:t>
      </w:r>
      <w:r>
        <w:rPr>
          <w:color w:val="404040"/>
          <w:sz w:val="30"/>
        </w:rPr>
        <w:t>ruelles bordées de villas et d'immeubles résidentiels divers</w:t>
      </w:r>
      <w:r>
        <w:rPr>
          <w:color w:val="404040"/>
          <w:spacing w:val="2"/>
          <w:sz w:val="30"/>
        </w:rPr>
        <w:t xml:space="preserve"> </w:t>
      </w:r>
      <w:r>
        <w:rPr>
          <w:color w:val="404040"/>
          <w:sz w:val="30"/>
        </w:rPr>
        <w:t>;</w:t>
      </w:r>
    </w:p>
    <w:p w:rsidR="00C26215" w:rsidRDefault="00B416ED">
      <w:pPr>
        <w:pStyle w:val="Paragraphedeliste"/>
        <w:numPr>
          <w:ilvl w:val="0"/>
          <w:numId w:val="11"/>
        </w:numPr>
        <w:tabs>
          <w:tab w:val="left" w:pos="558"/>
        </w:tabs>
        <w:spacing w:before="269" w:line="332" w:lineRule="exact"/>
        <w:ind w:left="557"/>
        <w:rPr>
          <w:sz w:val="30"/>
        </w:rPr>
      </w:pPr>
      <w:r>
        <w:rPr>
          <w:color w:val="404040"/>
          <w:sz w:val="30"/>
        </w:rPr>
        <w:t>au contact dunes/polders, le village originel, des campings, quelques</w:t>
      </w:r>
    </w:p>
    <w:p w:rsidR="00C26215" w:rsidRDefault="00B416ED">
      <w:pPr>
        <w:spacing w:line="332" w:lineRule="exact"/>
        <w:ind w:left="409"/>
        <w:rPr>
          <w:sz w:val="30"/>
        </w:rPr>
      </w:pPr>
      <w:r>
        <w:rPr>
          <w:color w:val="404040"/>
          <w:sz w:val="30"/>
        </w:rPr>
        <w:t>"</w:t>
      </w:r>
      <w:proofErr w:type="gramStart"/>
      <w:r>
        <w:rPr>
          <w:color w:val="404040"/>
          <w:sz w:val="30"/>
        </w:rPr>
        <w:t>centres</w:t>
      </w:r>
      <w:proofErr w:type="gramEnd"/>
      <w:r>
        <w:rPr>
          <w:color w:val="404040"/>
          <w:sz w:val="30"/>
        </w:rPr>
        <w:t>" de vacances récents ;</w:t>
      </w:r>
    </w:p>
    <w:p w:rsidR="00C26215" w:rsidRDefault="00B416ED">
      <w:pPr>
        <w:pStyle w:val="Paragraphedeliste"/>
        <w:numPr>
          <w:ilvl w:val="0"/>
          <w:numId w:val="11"/>
        </w:numPr>
        <w:tabs>
          <w:tab w:val="left" w:pos="558"/>
        </w:tabs>
        <w:spacing w:before="263"/>
        <w:ind w:left="557"/>
        <w:rPr>
          <w:sz w:val="30"/>
        </w:rPr>
      </w:pPr>
      <w:r>
        <w:rPr>
          <w:color w:val="404040"/>
          <w:sz w:val="30"/>
        </w:rPr>
        <w:t>une grande voie d'accès en T qui relie la station</w:t>
      </w:r>
      <w:r>
        <w:rPr>
          <w:color w:val="404040"/>
          <w:spacing w:val="-4"/>
          <w:sz w:val="30"/>
        </w:rPr>
        <w:t xml:space="preserve"> </w:t>
      </w:r>
      <w:r>
        <w:rPr>
          <w:color w:val="404040"/>
          <w:sz w:val="30"/>
        </w:rPr>
        <w:t>:</w:t>
      </w:r>
    </w:p>
    <w:p w:rsidR="00C26215" w:rsidRDefault="00B416ED">
      <w:pPr>
        <w:pStyle w:val="Paragraphedeliste"/>
        <w:numPr>
          <w:ilvl w:val="0"/>
          <w:numId w:val="11"/>
        </w:numPr>
        <w:tabs>
          <w:tab w:val="left" w:pos="558"/>
        </w:tabs>
        <w:spacing w:before="264"/>
        <w:ind w:left="557"/>
        <w:rPr>
          <w:sz w:val="30"/>
        </w:rPr>
      </w:pPr>
      <w:r>
        <w:rPr>
          <w:color w:val="404040"/>
          <w:sz w:val="30"/>
        </w:rPr>
        <w:t>au village originel ;</w:t>
      </w:r>
    </w:p>
    <w:p w:rsidR="00C26215" w:rsidRDefault="00B416ED">
      <w:pPr>
        <w:pStyle w:val="Paragraphedeliste"/>
        <w:numPr>
          <w:ilvl w:val="0"/>
          <w:numId w:val="11"/>
        </w:numPr>
        <w:tabs>
          <w:tab w:val="left" w:pos="558"/>
        </w:tabs>
        <w:spacing w:before="265"/>
        <w:ind w:left="557"/>
        <w:rPr>
          <w:sz w:val="30"/>
        </w:rPr>
      </w:pPr>
      <w:r>
        <w:rPr>
          <w:color w:val="404040"/>
          <w:sz w:val="30"/>
        </w:rPr>
        <w:t xml:space="preserve">au réseau routier et </w:t>
      </w:r>
      <w:r>
        <w:rPr>
          <w:color w:val="404040"/>
          <w:spacing w:val="-3"/>
          <w:sz w:val="30"/>
        </w:rPr>
        <w:t>ferroviaire</w:t>
      </w:r>
      <w:r>
        <w:rPr>
          <w:color w:val="404040"/>
          <w:sz w:val="30"/>
        </w:rPr>
        <w:t xml:space="preserve"> intérieur.</w:t>
      </w:r>
    </w:p>
    <w:p w:rsidR="00C26215" w:rsidRDefault="00C26215">
      <w:pPr>
        <w:rPr>
          <w:sz w:val="30"/>
        </w:rPr>
        <w:sectPr w:rsidR="00C26215">
          <w:pgSz w:w="19200" w:h="10800" w:orient="landscape"/>
          <w:pgMar w:top="460" w:right="0" w:bottom="720" w:left="80" w:header="0" w:footer="520" w:gutter="0"/>
          <w:cols w:space="720"/>
        </w:sectPr>
      </w:pPr>
    </w:p>
    <w:p w:rsidR="00C26215" w:rsidRDefault="00272B5F">
      <w:pPr>
        <w:pStyle w:val="Titre1"/>
        <w:numPr>
          <w:ilvl w:val="0"/>
          <w:numId w:val="10"/>
        </w:numPr>
        <w:tabs>
          <w:tab w:val="left" w:pos="2945"/>
        </w:tabs>
        <w:spacing w:before="143" w:line="220" w:lineRule="auto"/>
        <w:ind w:right="3420" w:firstLine="0"/>
      </w:pPr>
      <w:r>
        <w:lastRenderedPageBreak/>
        <w:pict>
          <v:group id="_x0000_s1043" style="position:absolute;left:0;text-align:left;margin-left:.25pt;margin-top:136.8pt;width:959.8pt;height:403.2pt;z-index:15747072;mso-position-horizontal-relative:page;mso-position-vertical-relative:page" coordorigin="5,2736" coordsize="19196,8064">
            <v:rect id="_x0000_s1048" style="position:absolute;left:4;top:10080;width:19196;height:720" fillcolor="#252525" stroked="f"/>
            <v:line id="_x0000_s1047" style="position:absolute" from="1879,2988" to="17575,2988" strokecolor="#404040" strokeweight="1pt"/>
            <v:shape id="_x0000_s1046" type="#_x0000_t75" style="position:absolute;left:472;top:2736;width:7498;height:4836">
              <v:imagedata r:id="rId37" o:title=""/>
            </v:shape>
            <v:shape id="_x0000_s1045" type="#_x0000_t75" style="position:absolute;left:6247;top:6307;width:7707;height:4344">
              <v:imagedata r:id="rId38" o:title=""/>
            </v:shape>
            <v:shape id="_x0000_s1044" type="#_x0000_t75" style="position:absolute;left:11743;top:2961;width:7222;height:3941">
              <v:imagedata r:id="rId39" o:title=""/>
            </v:shape>
            <w10:wrap anchorx="page" anchory="page"/>
          </v:group>
        </w:pict>
      </w:r>
      <w:r w:rsidR="00B416ED">
        <w:rPr>
          <w:color w:val="404040"/>
          <w:spacing w:val="-10"/>
        </w:rPr>
        <w:t xml:space="preserve">Aménagements </w:t>
      </w:r>
      <w:r w:rsidR="00B416ED">
        <w:rPr>
          <w:color w:val="404040"/>
          <w:spacing w:val="-5"/>
        </w:rPr>
        <w:t>de la</w:t>
      </w:r>
      <w:r w:rsidR="00B416ED">
        <w:rPr>
          <w:color w:val="404040"/>
          <w:spacing w:val="-34"/>
        </w:rPr>
        <w:t xml:space="preserve"> </w:t>
      </w:r>
      <w:r w:rsidR="00B416ED">
        <w:rPr>
          <w:color w:val="404040"/>
          <w:spacing w:val="-9"/>
        </w:rPr>
        <w:t xml:space="preserve">station </w:t>
      </w:r>
      <w:r w:rsidR="00B416ED">
        <w:rPr>
          <w:color w:val="404040"/>
          <w:spacing w:val="-10"/>
        </w:rPr>
        <w:t xml:space="preserve">balnéaire </w:t>
      </w:r>
      <w:r w:rsidR="00B416ED">
        <w:rPr>
          <w:color w:val="404040"/>
          <w:spacing w:val="-6"/>
        </w:rPr>
        <w:t>de</w:t>
      </w:r>
      <w:r w:rsidR="00B416ED">
        <w:rPr>
          <w:color w:val="404040"/>
          <w:spacing w:val="-32"/>
        </w:rPr>
        <w:t xml:space="preserve"> </w:t>
      </w:r>
      <w:r w:rsidR="00B416ED">
        <w:rPr>
          <w:color w:val="404040"/>
          <w:spacing w:val="-10"/>
        </w:rPr>
        <w:t>Blankenberge</w:t>
      </w:r>
    </w:p>
    <w:p w:rsidR="00C26215" w:rsidRDefault="00C26215">
      <w:pPr>
        <w:spacing w:line="220" w:lineRule="auto"/>
        <w:sectPr w:rsidR="00C26215">
          <w:footerReference w:type="default" r:id="rId40"/>
          <w:pgSz w:w="19200" w:h="10800" w:orient="landscape"/>
          <w:pgMar w:top="460" w:right="0" w:bottom="0" w:left="80" w:header="0" w:footer="0" w:gutter="0"/>
          <w:cols w:space="720"/>
        </w:sectPr>
      </w:pPr>
    </w:p>
    <w:p w:rsidR="00C26215" w:rsidRDefault="00B416ED">
      <w:pPr>
        <w:pStyle w:val="Paragraphedeliste"/>
        <w:numPr>
          <w:ilvl w:val="0"/>
          <w:numId w:val="10"/>
        </w:numPr>
        <w:tabs>
          <w:tab w:val="left" w:pos="2945"/>
        </w:tabs>
        <w:spacing w:before="72" w:line="1059" w:lineRule="exact"/>
        <w:ind w:left="2944"/>
        <w:rPr>
          <w:rFonts w:ascii="Bookman Old Style"/>
          <w:sz w:val="94"/>
        </w:rPr>
      </w:pPr>
      <w:r>
        <w:rPr>
          <w:rFonts w:ascii="Bookman Old Style"/>
          <w:color w:val="404040"/>
          <w:spacing w:val="-9"/>
          <w:sz w:val="94"/>
        </w:rPr>
        <w:lastRenderedPageBreak/>
        <w:t xml:space="preserve">Mutations spatiales </w:t>
      </w:r>
      <w:r>
        <w:rPr>
          <w:rFonts w:ascii="Bookman Old Style"/>
          <w:color w:val="404040"/>
          <w:spacing w:val="-5"/>
          <w:sz w:val="94"/>
        </w:rPr>
        <w:t>du</w:t>
      </w:r>
      <w:r>
        <w:rPr>
          <w:rFonts w:ascii="Bookman Old Style"/>
          <w:color w:val="404040"/>
          <w:spacing w:val="-53"/>
          <w:sz w:val="94"/>
        </w:rPr>
        <w:t xml:space="preserve"> </w:t>
      </w:r>
      <w:r>
        <w:rPr>
          <w:rFonts w:ascii="Bookman Old Style"/>
          <w:color w:val="404040"/>
          <w:spacing w:val="-8"/>
          <w:sz w:val="94"/>
        </w:rPr>
        <w:t>port</w:t>
      </w:r>
    </w:p>
    <w:p w:rsidR="00C26215" w:rsidRDefault="00B416ED">
      <w:pPr>
        <w:spacing w:line="1059" w:lineRule="exact"/>
        <w:ind w:left="1792"/>
        <w:rPr>
          <w:rFonts w:ascii="Bookman Old Style" w:hAnsi="Bookman Old Style"/>
          <w:sz w:val="94"/>
        </w:rPr>
      </w:pPr>
      <w:proofErr w:type="gramStart"/>
      <w:r>
        <w:rPr>
          <w:rFonts w:ascii="Bookman Old Style" w:hAnsi="Bookman Old Style"/>
          <w:color w:val="404040"/>
          <w:sz w:val="94"/>
        </w:rPr>
        <w:t>d’Anvers</w:t>
      </w:r>
      <w:proofErr w:type="gramEnd"/>
    </w:p>
    <w:p w:rsidR="00C26215" w:rsidRDefault="00272B5F">
      <w:pPr>
        <w:pStyle w:val="Corpsdetexte"/>
        <w:spacing w:before="6"/>
        <w:rPr>
          <w:rFonts w:ascii="Bookman Old Style"/>
          <w:sz w:val="24"/>
        </w:rPr>
      </w:pPr>
      <w:r>
        <w:pict>
          <v:shape id="_x0000_s1042" style="position:absolute;margin-left:93.95pt;margin-top:16.85pt;width:784.8pt;height:.1pt;z-index:-15709696;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pStyle w:val="Corpsdetexte"/>
        <w:spacing w:before="387"/>
        <w:ind w:left="1792"/>
      </w:pPr>
      <w:r>
        <w:rPr>
          <w:color w:val="404040"/>
        </w:rPr>
        <w:t xml:space="preserve">Le développement des grands </w:t>
      </w:r>
      <w:r>
        <w:rPr>
          <w:color w:val="404040"/>
          <w:spacing w:val="3"/>
        </w:rPr>
        <w:t xml:space="preserve">ports </w:t>
      </w:r>
      <w:r>
        <w:rPr>
          <w:color w:val="404040"/>
        </w:rPr>
        <w:t>maritimes au cours des dernières décennies a entraîné</w:t>
      </w:r>
      <w:r>
        <w:rPr>
          <w:color w:val="404040"/>
          <w:spacing w:val="-68"/>
        </w:rPr>
        <w:t xml:space="preserve"> </w:t>
      </w:r>
      <w:r>
        <w:rPr>
          <w:color w:val="404040"/>
        </w:rPr>
        <w:t>:</w:t>
      </w:r>
    </w:p>
    <w:p w:rsidR="00C26215" w:rsidRDefault="00B416ED">
      <w:pPr>
        <w:pStyle w:val="Paragraphedeliste"/>
        <w:numPr>
          <w:ilvl w:val="1"/>
          <w:numId w:val="11"/>
        </w:numPr>
        <w:tabs>
          <w:tab w:val="left" w:pos="2083"/>
        </w:tabs>
        <w:spacing w:before="304"/>
        <w:ind w:left="2082"/>
        <w:jc w:val="both"/>
        <w:rPr>
          <w:sz w:val="38"/>
        </w:rPr>
      </w:pPr>
      <w:r>
        <w:rPr>
          <w:color w:val="404040"/>
          <w:sz w:val="38"/>
        </w:rPr>
        <w:t xml:space="preserve">une extension en </w:t>
      </w:r>
      <w:r>
        <w:rPr>
          <w:color w:val="404040"/>
          <w:spacing w:val="2"/>
          <w:sz w:val="38"/>
        </w:rPr>
        <w:t xml:space="preserve">surface </w:t>
      </w:r>
      <w:r>
        <w:rPr>
          <w:color w:val="404040"/>
          <w:sz w:val="38"/>
        </w:rPr>
        <w:t>- souvent de caractère linéaire - des infrastructures</w:t>
      </w:r>
      <w:r>
        <w:rPr>
          <w:color w:val="404040"/>
          <w:spacing w:val="-32"/>
          <w:sz w:val="38"/>
        </w:rPr>
        <w:t xml:space="preserve"> </w:t>
      </w:r>
      <w:r>
        <w:rPr>
          <w:color w:val="404040"/>
          <w:sz w:val="38"/>
        </w:rPr>
        <w:t>portuaires.</w:t>
      </w:r>
    </w:p>
    <w:p w:rsidR="00C26215" w:rsidRDefault="00B416ED">
      <w:pPr>
        <w:pStyle w:val="Corpsdetexte"/>
        <w:spacing w:before="306" w:line="254" w:lineRule="auto"/>
        <w:ind w:left="1792" w:right="1527"/>
      </w:pPr>
      <w:r>
        <w:rPr>
          <w:color w:val="404040"/>
        </w:rPr>
        <w:t>Celle-ci s'effectue prioritairement le long du littoral pour les ports de façade maritime et par une progression vers l'aval pour les ports d'estuaire. La création de nouveaux espaces portuaires va généralement de pair avec la recherche d'eaux plus profondes, susceptibles d'accueillir des navires d'un tonnage supérieur et le souci de spécialiser certains bassins dans un type de produit et/ou dans un type de manutention ;</w:t>
      </w:r>
    </w:p>
    <w:p w:rsidR="00C26215" w:rsidRDefault="00B416ED">
      <w:pPr>
        <w:pStyle w:val="Paragraphedeliste"/>
        <w:numPr>
          <w:ilvl w:val="1"/>
          <w:numId w:val="11"/>
        </w:numPr>
        <w:tabs>
          <w:tab w:val="left" w:pos="1987"/>
        </w:tabs>
        <w:spacing w:before="277" w:line="254" w:lineRule="auto"/>
        <w:ind w:right="2203" w:hanging="145"/>
        <w:jc w:val="both"/>
        <w:rPr>
          <w:sz w:val="38"/>
        </w:rPr>
      </w:pPr>
      <w:r>
        <w:rPr>
          <w:color w:val="404040"/>
          <w:sz w:val="38"/>
        </w:rPr>
        <w:t xml:space="preserve">une dissociation spatiale de plus en plus marquée entre le </w:t>
      </w:r>
      <w:r>
        <w:rPr>
          <w:color w:val="404040"/>
          <w:spacing w:val="3"/>
          <w:sz w:val="38"/>
        </w:rPr>
        <w:t xml:space="preserve">port </w:t>
      </w:r>
      <w:r>
        <w:rPr>
          <w:color w:val="404040"/>
          <w:sz w:val="38"/>
        </w:rPr>
        <w:t xml:space="preserve">moderne et l'ancien port plus intégré dans le tissu urbain. Les </w:t>
      </w:r>
      <w:proofErr w:type="gramStart"/>
      <w:r>
        <w:rPr>
          <w:color w:val="404040"/>
          <w:sz w:val="38"/>
        </w:rPr>
        <w:t>ancien</w:t>
      </w:r>
      <w:proofErr w:type="gramEnd"/>
      <w:r>
        <w:rPr>
          <w:color w:val="404040"/>
          <w:sz w:val="38"/>
        </w:rPr>
        <w:t xml:space="preserve"> bassins intra-muros sont souvent réhabilités à des</w:t>
      </w:r>
      <w:r>
        <w:rPr>
          <w:color w:val="404040"/>
          <w:spacing w:val="-41"/>
          <w:sz w:val="38"/>
        </w:rPr>
        <w:t xml:space="preserve"> </w:t>
      </w:r>
      <w:r>
        <w:rPr>
          <w:color w:val="404040"/>
          <w:sz w:val="38"/>
        </w:rPr>
        <w:t>fins résidentielles ou</w:t>
      </w:r>
      <w:r>
        <w:rPr>
          <w:color w:val="404040"/>
          <w:spacing w:val="8"/>
          <w:sz w:val="38"/>
        </w:rPr>
        <w:t xml:space="preserve"> </w:t>
      </w:r>
      <w:r>
        <w:rPr>
          <w:color w:val="404040"/>
          <w:sz w:val="38"/>
        </w:rPr>
        <w:t>récréatives.</w:t>
      </w:r>
    </w:p>
    <w:p w:rsidR="00C26215" w:rsidRDefault="00B416ED">
      <w:pPr>
        <w:pStyle w:val="Paragraphedeliste"/>
        <w:numPr>
          <w:ilvl w:val="1"/>
          <w:numId w:val="11"/>
        </w:numPr>
        <w:tabs>
          <w:tab w:val="left" w:pos="1987"/>
        </w:tabs>
        <w:spacing w:before="277" w:line="254" w:lineRule="auto"/>
        <w:ind w:right="1690" w:hanging="145"/>
        <w:rPr>
          <w:sz w:val="38"/>
        </w:rPr>
      </w:pPr>
      <w:r>
        <w:rPr>
          <w:color w:val="404040"/>
          <w:sz w:val="38"/>
        </w:rPr>
        <w:t>une extension des emprises spatiales à fonction industrielle et tertiaire. La ville-port est</w:t>
      </w:r>
      <w:r>
        <w:rPr>
          <w:color w:val="404040"/>
          <w:spacing w:val="-59"/>
          <w:sz w:val="38"/>
        </w:rPr>
        <w:t xml:space="preserve"> </w:t>
      </w:r>
      <w:r>
        <w:rPr>
          <w:color w:val="404040"/>
          <w:sz w:val="38"/>
        </w:rPr>
        <w:t xml:space="preserve">devenue un </w:t>
      </w:r>
      <w:r>
        <w:rPr>
          <w:color w:val="404040"/>
          <w:spacing w:val="-3"/>
          <w:sz w:val="38"/>
        </w:rPr>
        <w:t>complexe</w:t>
      </w:r>
      <w:r>
        <w:rPr>
          <w:color w:val="404040"/>
          <w:spacing w:val="2"/>
          <w:sz w:val="38"/>
        </w:rPr>
        <w:t xml:space="preserve"> </w:t>
      </w:r>
      <w:r>
        <w:rPr>
          <w:color w:val="404040"/>
          <w:sz w:val="38"/>
        </w:rPr>
        <w:t>industrialo-portuaire.</w:t>
      </w:r>
    </w:p>
    <w:p w:rsidR="00C26215" w:rsidRDefault="00C26215">
      <w:pPr>
        <w:spacing w:line="254" w:lineRule="auto"/>
        <w:rPr>
          <w:sz w:val="38"/>
        </w:rPr>
        <w:sectPr w:rsidR="00C26215">
          <w:footerReference w:type="default" r:id="rId41"/>
          <w:pgSz w:w="19200" w:h="10800" w:orient="landscape"/>
          <w:pgMar w:top="460" w:right="0" w:bottom="720" w:left="80" w:header="0" w:footer="520" w:gutter="0"/>
          <w:cols w:space="720"/>
        </w:sectPr>
      </w:pPr>
    </w:p>
    <w:p w:rsidR="00C26215" w:rsidRDefault="00B416ED">
      <w:pPr>
        <w:pStyle w:val="Titre1"/>
        <w:spacing w:before="72" w:line="1059" w:lineRule="exact"/>
      </w:pPr>
      <w:r>
        <w:rPr>
          <w:color w:val="404040"/>
          <w:spacing w:val="-5"/>
        </w:rPr>
        <w:lastRenderedPageBreak/>
        <w:t xml:space="preserve">7. </w:t>
      </w:r>
      <w:r>
        <w:rPr>
          <w:color w:val="404040"/>
          <w:spacing w:val="-9"/>
        </w:rPr>
        <w:t xml:space="preserve">Mutations spatiales </w:t>
      </w:r>
      <w:r>
        <w:rPr>
          <w:color w:val="404040"/>
          <w:spacing w:val="-5"/>
        </w:rPr>
        <w:t>du</w:t>
      </w:r>
      <w:r>
        <w:rPr>
          <w:color w:val="404040"/>
          <w:spacing w:val="-70"/>
        </w:rPr>
        <w:t xml:space="preserve"> </w:t>
      </w:r>
      <w:r>
        <w:rPr>
          <w:color w:val="404040"/>
          <w:spacing w:val="-8"/>
        </w:rPr>
        <w:t>port</w:t>
      </w:r>
    </w:p>
    <w:p w:rsidR="00C26215" w:rsidRDefault="00B416ED">
      <w:pPr>
        <w:spacing w:line="1059" w:lineRule="exact"/>
        <w:ind w:left="1792"/>
        <w:rPr>
          <w:rFonts w:ascii="Bookman Old Style" w:hAnsi="Bookman Old Style"/>
          <w:sz w:val="94"/>
        </w:rPr>
      </w:pPr>
      <w:proofErr w:type="gramStart"/>
      <w:r>
        <w:rPr>
          <w:rFonts w:ascii="Bookman Old Style" w:hAnsi="Bookman Old Style"/>
          <w:color w:val="404040"/>
          <w:sz w:val="94"/>
        </w:rPr>
        <w:t>d’Anvers</w:t>
      </w:r>
      <w:proofErr w:type="gramEnd"/>
    </w:p>
    <w:p w:rsidR="00C26215" w:rsidRDefault="00272B5F">
      <w:pPr>
        <w:pStyle w:val="Corpsdetexte"/>
        <w:spacing w:before="6"/>
        <w:rPr>
          <w:rFonts w:ascii="Bookman Old Style"/>
          <w:sz w:val="24"/>
        </w:rPr>
      </w:pPr>
      <w:r>
        <w:pict>
          <v:shape id="_x0000_s1041" style="position:absolute;margin-left:93.95pt;margin-top:16.85pt;width:784.8pt;height:.1pt;z-index:-15709184;mso-wrap-distance-left:0;mso-wrap-distance-right:0;mso-position-horizontal-relative:page" coordorigin="1879,337" coordsize="15696,0" path="m1879,337r15696,e" filled="f" strokecolor="#404040" strokeweight="1pt">
            <v:path arrowok="t"/>
            <w10:wrap type="topAndBottom" anchorx="page"/>
          </v:shape>
        </w:pict>
      </w:r>
    </w:p>
    <w:p w:rsidR="00C26215" w:rsidRDefault="00B416ED">
      <w:pPr>
        <w:spacing w:before="147"/>
        <w:ind w:left="1069"/>
        <w:rPr>
          <w:sz w:val="36"/>
        </w:rPr>
      </w:pPr>
      <w:r>
        <w:rPr>
          <w:color w:val="404040"/>
          <w:sz w:val="36"/>
        </w:rPr>
        <w:t>Le port d’Anvers couvre une surface de près de 15 kilomètres carrés.</w:t>
      </w:r>
    </w:p>
    <w:p w:rsidR="00C26215" w:rsidRDefault="00B416ED">
      <w:pPr>
        <w:spacing w:before="259"/>
        <w:ind w:left="1069"/>
        <w:rPr>
          <w:sz w:val="36"/>
        </w:rPr>
      </w:pPr>
      <w:r>
        <w:rPr>
          <w:color w:val="404040"/>
          <w:sz w:val="36"/>
        </w:rPr>
        <w:t>Activités portuaires et industrielles s’y côtoient étroitement, comme nous pourrons le voir ultérieurement.</w:t>
      </w:r>
    </w:p>
    <w:p w:rsidR="00C26215" w:rsidRDefault="00B416ED">
      <w:pPr>
        <w:spacing w:before="262"/>
        <w:ind w:left="1069"/>
        <w:rPr>
          <w:sz w:val="36"/>
        </w:rPr>
      </w:pPr>
      <w:r>
        <w:rPr>
          <w:color w:val="404040"/>
          <w:sz w:val="36"/>
        </w:rPr>
        <w:t>Le port est divisé en deux parties principales:</w:t>
      </w:r>
    </w:p>
    <w:p w:rsidR="00C26215" w:rsidRDefault="00B416ED">
      <w:pPr>
        <w:pStyle w:val="Paragraphedeliste"/>
        <w:numPr>
          <w:ilvl w:val="0"/>
          <w:numId w:val="9"/>
        </w:numPr>
        <w:tabs>
          <w:tab w:val="left" w:pos="1336"/>
        </w:tabs>
        <w:spacing w:before="278" w:line="228" w:lineRule="auto"/>
        <w:ind w:right="1628" w:hanging="144"/>
        <w:jc w:val="both"/>
        <w:rPr>
          <w:sz w:val="36"/>
        </w:rPr>
      </w:pPr>
      <w:r>
        <w:rPr>
          <w:color w:val="404040"/>
          <w:sz w:val="36"/>
        </w:rPr>
        <w:t xml:space="preserve">La rive gauche (couvrant près d’un tiers du </w:t>
      </w:r>
      <w:r>
        <w:rPr>
          <w:color w:val="404040"/>
          <w:spacing w:val="-3"/>
          <w:sz w:val="36"/>
        </w:rPr>
        <w:t xml:space="preserve">total </w:t>
      </w:r>
      <w:r>
        <w:rPr>
          <w:color w:val="404040"/>
          <w:sz w:val="36"/>
        </w:rPr>
        <w:t xml:space="preserve">de la superficie portuaire) et la rive </w:t>
      </w:r>
      <w:r>
        <w:rPr>
          <w:color w:val="404040"/>
          <w:spacing w:val="-3"/>
          <w:sz w:val="36"/>
        </w:rPr>
        <w:t xml:space="preserve">droite </w:t>
      </w:r>
      <w:r>
        <w:rPr>
          <w:color w:val="404040"/>
          <w:sz w:val="36"/>
        </w:rPr>
        <w:t>(couvrant les 2 autres tiers). La partie gauche est apparue bien après la naissance du port, seulement dans les années</w:t>
      </w:r>
      <w:r>
        <w:rPr>
          <w:color w:val="404040"/>
          <w:spacing w:val="-21"/>
          <w:sz w:val="36"/>
        </w:rPr>
        <w:t xml:space="preserve"> </w:t>
      </w:r>
      <w:r>
        <w:rPr>
          <w:color w:val="404040"/>
          <w:sz w:val="36"/>
        </w:rPr>
        <w:t>’60.</w:t>
      </w:r>
    </w:p>
    <w:p w:rsidR="00C26215" w:rsidRDefault="00B416ED">
      <w:pPr>
        <w:pStyle w:val="Paragraphedeliste"/>
        <w:numPr>
          <w:ilvl w:val="0"/>
          <w:numId w:val="9"/>
        </w:numPr>
        <w:tabs>
          <w:tab w:val="left" w:pos="1336"/>
        </w:tabs>
        <w:spacing w:before="281" w:line="228" w:lineRule="auto"/>
        <w:ind w:right="1624" w:hanging="144"/>
        <w:jc w:val="both"/>
        <w:rPr>
          <w:sz w:val="36"/>
        </w:rPr>
      </w:pPr>
      <w:r>
        <w:rPr>
          <w:color w:val="404040"/>
          <w:sz w:val="36"/>
        </w:rPr>
        <w:t xml:space="preserve">La rive </w:t>
      </w:r>
      <w:r>
        <w:rPr>
          <w:color w:val="404040"/>
          <w:spacing w:val="-3"/>
          <w:sz w:val="36"/>
        </w:rPr>
        <w:t xml:space="preserve">droite </w:t>
      </w:r>
      <w:r>
        <w:rPr>
          <w:color w:val="404040"/>
          <w:sz w:val="36"/>
        </w:rPr>
        <w:t xml:space="preserve">du port, par contre, a pris sa forme actuelle </w:t>
      </w:r>
      <w:r>
        <w:rPr>
          <w:color w:val="404040"/>
          <w:spacing w:val="-4"/>
          <w:sz w:val="36"/>
        </w:rPr>
        <w:t xml:space="preserve">avec </w:t>
      </w:r>
      <w:r>
        <w:rPr>
          <w:color w:val="404040"/>
          <w:sz w:val="36"/>
        </w:rPr>
        <w:t xml:space="preserve">tout d’abord l’apparition des premiers docks dès le début du </w:t>
      </w:r>
      <w:r>
        <w:rPr>
          <w:color w:val="404040"/>
          <w:spacing w:val="-3"/>
          <w:sz w:val="36"/>
        </w:rPr>
        <w:t xml:space="preserve">19ème </w:t>
      </w:r>
      <w:r>
        <w:rPr>
          <w:color w:val="404040"/>
          <w:sz w:val="36"/>
        </w:rPr>
        <w:t>siècle (</w:t>
      </w:r>
      <w:proofErr w:type="spellStart"/>
      <w:r>
        <w:rPr>
          <w:color w:val="404040"/>
          <w:sz w:val="36"/>
        </w:rPr>
        <w:t>Bonapartedok</w:t>
      </w:r>
      <w:proofErr w:type="spellEnd"/>
      <w:r>
        <w:rPr>
          <w:color w:val="404040"/>
          <w:sz w:val="36"/>
        </w:rPr>
        <w:t xml:space="preserve"> et </w:t>
      </w:r>
      <w:proofErr w:type="spellStart"/>
      <w:r>
        <w:rPr>
          <w:color w:val="404040"/>
          <w:sz w:val="36"/>
        </w:rPr>
        <w:t>Willemdok</w:t>
      </w:r>
      <w:proofErr w:type="spellEnd"/>
      <w:r>
        <w:rPr>
          <w:color w:val="404040"/>
          <w:sz w:val="36"/>
        </w:rPr>
        <w:t xml:space="preserve">). Les constructions se sont ensuite étendues vers le Nord </w:t>
      </w:r>
      <w:r>
        <w:rPr>
          <w:color w:val="404040"/>
          <w:spacing w:val="-3"/>
          <w:sz w:val="36"/>
        </w:rPr>
        <w:t xml:space="preserve">avec </w:t>
      </w:r>
      <w:r>
        <w:rPr>
          <w:color w:val="404040"/>
          <w:sz w:val="36"/>
        </w:rPr>
        <w:t xml:space="preserve">le </w:t>
      </w:r>
      <w:r>
        <w:rPr>
          <w:color w:val="404040"/>
          <w:spacing w:val="-2"/>
          <w:sz w:val="36"/>
        </w:rPr>
        <w:t xml:space="preserve">temps. </w:t>
      </w:r>
      <w:r>
        <w:rPr>
          <w:color w:val="404040"/>
          <w:spacing w:val="-6"/>
          <w:sz w:val="36"/>
        </w:rPr>
        <w:t xml:space="preserve">L’expansion </w:t>
      </w:r>
      <w:r>
        <w:rPr>
          <w:color w:val="404040"/>
          <w:sz w:val="36"/>
        </w:rPr>
        <w:t>du port a ainsi nécessité l’annexion de 6 communes à celle d’Anvers et la destruction de 3</w:t>
      </w:r>
      <w:r>
        <w:rPr>
          <w:color w:val="404040"/>
          <w:spacing w:val="-2"/>
          <w:sz w:val="36"/>
        </w:rPr>
        <w:t xml:space="preserve"> </w:t>
      </w:r>
      <w:r>
        <w:rPr>
          <w:color w:val="404040"/>
          <w:sz w:val="36"/>
        </w:rPr>
        <w:t>villages.</w:t>
      </w:r>
    </w:p>
    <w:p w:rsidR="00C26215" w:rsidRDefault="00B416ED">
      <w:pPr>
        <w:spacing w:before="285" w:line="228" w:lineRule="auto"/>
        <w:ind w:left="1069" w:right="1628"/>
        <w:jc w:val="both"/>
        <w:rPr>
          <w:sz w:val="36"/>
        </w:rPr>
      </w:pPr>
      <w:r>
        <w:rPr>
          <w:color w:val="404040"/>
          <w:sz w:val="36"/>
        </w:rPr>
        <w:t xml:space="preserve">Concurrence spatiale : L'importance accrue de la fonction spécifique et les emprises spatiales qu'elle implique peut être à l'origine de conflits d'intérêt pour l'occupation des sols : </w:t>
      </w:r>
      <w:r>
        <w:rPr>
          <w:color w:val="404040"/>
          <w:spacing w:val="-3"/>
          <w:sz w:val="36"/>
        </w:rPr>
        <w:t xml:space="preserve">expropriation </w:t>
      </w:r>
      <w:r>
        <w:rPr>
          <w:color w:val="404040"/>
          <w:sz w:val="36"/>
        </w:rPr>
        <w:t>de terres, de lieux habités, occupation de zones paysagères protégées, ...</w:t>
      </w:r>
    </w:p>
    <w:p w:rsidR="00C26215" w:rsidRDefault="00C26215">
      <w:pPr>
        <w:spacing w:line="228" w:lineRule="auto"/>
        <w:jc w:val="both"/>
        <w:rPr>
          <w:sz w:val="36"/>
        </w:rPr>
        <w:sectPr w:rsidR="00C26215">
          <w:pgSz w:w="19200" w:h="10800" w:orient="landscape"/>
          <w:pgMar w:top="460" w:right="0" w:bottom="720" w:left="80" w:header="0" w:footer="520" w:gutter="0"/>
          <w:cols w:space="720"/>
        </w:sectPr>
      </w:pPr>
    </w:p>
    <w:p w:rsidR="00C26215" w:rsidRDefault="00272B5F">
      <w:pPr>
        <w:pStyle w:val="Corpsdetexte"/>
        <w:spacing w:before="7"/>
        <w:rPr>
          <w:sz w:val="17"/>
        </w:rPr>
      </w:pPr>
      <w:r>
        <w:lastRenderedPageBreak/>
        <w:pict>
          <v:group id="_x0000_s1038" style="position:absolute;margin-left:.25pt;margin-top:0;width:959.8pt;height:540pt;z-index:-16021504;mso-position-horizontal-relative:page;mso-position-vertical-relative:page" coordorigin="5" coordsize="19196,10800">
            <v:rect id="_x0000_s1040" style="position:absolute;left:4;top:10080;width:19196;height:720" fillcolor="#252525" stroked="f"/>
            <v:shape id="_x0000_s1039" type="#_x0000_t75" style="position:absolute;left:3012;width:12480;height:10104">
              <v:imagedata r:id="rId42" o:title=""/>
            </v:shape>
            <w10:wrap anchorx="page" anchory="page"/>
          </v:group>
        </w:pict>
      </w:r>
    </w:p>
    <w:p w:rsidR="00C26215" w:rsidRDefault="00C26215">
      <w:pPr>
        <w:rPr>
          <w:sz w:val="17"/>
        </w:rPr>
        <w:sectPr w:rsidR="00C26215">
          <w:footerReference w:type="default" r:id="rId43"/>
          <w:pgSz w:w="19200" w:h="10800" w:orient="landscape"/>
          <w:pgMar w:top="1000" w:right="0" w:bottom="280" w:left="80" w:header="0" w:footer="0" w:gutter="0"/>
          <w:cols w:space="720"/>
        </w:sectPr>
      </w:pPr>
    </w:p>
    <w:p w:rsidR="00C26215" w:rsidRDefault="00B416ED">
      <w:pPr>
        <w:pStyle w:val="Titre1"/>
        <w:numPr>
          <w:ilvl w:val="0"/>
          <w:numId w:val="8"/>
        </w:numPr>
        <w:tabs>
          <w:tab w:val="left" w:pos="2945"/>
        </w:tabs>
        <w:spacing w:before="143" w:line="220" w:lineRule="auto"/>
        <w:ind w:right="5956" w:firstLine="0"/>
        <w:jc w:val="left"/>
      </w:pPr>
      <w:r>
        <w:rPr>
          <w:noProof/>
          <w:lang w:val="fr-BE" w:eastAsia="fr-BE"/>
        </w:rPr>
        <w:lastRenderedPageBreak/>
        <w:drawing>
          <wp:anchor distT="0" distB="0" distL="0" distR="0" simplePos="0" relativeHeight="15749632" behindDoc="0" locked="0" layoutInCell="1" allowOverlap="1">
            <wp:simplePos x="0" y="0"/>
            <wp:positionH relativeFrom="page">
              <wp:posOffset>4779264</wp:posOffset>
            </wp:positionH>
            <wp:positionV relativeFrom="paragraph">
              <wp:posOffset>1969258</wp:posOffset>
            </wp:positionV>
            <wp:extent cx="7085076" cy="3553967"/>
            <wp:effectExtent l="0" t="0" r="0" b="0"/>
            <wp:wrapNone/>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44" cstate="print"/>
                    <a:stretch>
                      <a:fillRect/>
                    </a:stretch>
                  </pic:blipFill>
                  <pic:spPr>
                    <a:xfrm>
                      <a:off x="0" y="0"/>
                      <a:ext cx="7085076" cy="3553967"/>
                    </a:xfrm>
                    <a:prstGeom prst="rect">
                      <a:avLst/>
                    </a:prstGeom>
                  </pic:spPr>
                </pic:pic>
              </a:graphicData>
            </a:graphic>
          </wp:anchor>
        </w:drawing>
      </w:r>
      <w:r>
        <w:rPr>
          <w:color w:val="404040"/>
          <w:spacing w:val="-9"/>
        </w:rPr>
        <w:t>Mutations spatiales</w:t>
      </w:r>
      <w:r>
        <w:rPr>
          <w:color w:val="404040"/>
          <w:spacing w:val="-30"/>
        </w:rPr>
        <w:t xml:space="preserve"> </w:t>
      </w:r>
      <w:r>
        <w:rPr>
          <w:color w:val="404040"/>
          <w:spacing w:val="-5"/>
        </w:rPr>
        <w:t xml:space="preserve">de </w:t>
      </w:r>
      <w:r>
        <w:rPr>
          <w:color w:val="404040"/>
          <w:spacing w:val="-10"/>
        </w:rPr>
        <w:t>Blankenberge</w:t>
      </w:r>
    </w:p>
    <w:p w:rsidR="00C26215" w:rsidRDefault="00272B5F">
      <w:pPr>
        <w:pStyle w:val="Corpsdetexte"/>
        <w:rPr>
          <w:rFonts w:ascii="Bookman Old Style"/>
          <w:sz w:val="26"/>
        </w:rPr>
      </w:pPr>
      <w:r>
        <w:pict>
          <v:shape id="_x0000_s1037" style="position:absolute;margin-left:93.95pt;margin-top:17.75pt;width:784.8pt;height:.1pt;z-index:-15708160;mso-wrap-distance-left:0;mso-wrap-distance-right:0;mso-position-horizontal-relative:page" coordorigin="1879,355" coordsize="15696,0" path="m1879,355r15696,e" filled="f" strokecolor="#404040" strokeweight="1pt">
            <v:path arrowok="t"/>
            <w10:wrap type="topAndBottom" anchorx="page"/>
          </v:shape>
        </w:pict>
      </w:r>
    </w:p>
    <w:p w:rsidR="00C26215" w:rsidRDefault="00B416ED">
      <w:pPr>
        <w:pStyle w:val="Corpsdetexte"/>
        <w:spacing w:before="394" w:line="278" w:lineRule="auto"/>
        <w:ind w:left="1069" w:right="11588"/>
      </w:pPr>
      <w:r>
        <w:rPr>
          <w:color w:val="404040"/>
        </w:rPr>
        <w:t>Les stations balnéaires doivent s'adapter à l'évolution des modes de loisirs :</w:t>
      </w:r>
    </w:p>
    <w:p w:rsidR="00C26215" w:rsidRDefault="00B416ED">
      <w:pPr>
        <w:pStyle w:val="Paragraphedeliste"/>
        <w:numPr>
          <w:ilvl w:val="1"/>
          <w:numId w:val="9"/>
        </w:numPr>
        <w:tabs>
          <w:tab w:val="left" w:pos="1260"/>
        </w:tabs>
        <w:spacing w:before="284"/>
        <w:ind w:left="1259" w:hanging="191"/>
        <w:rPr>
          <w:sz w:val="38"/>
        </w:rPr>
      </w:pPr>
      <w:r>
        <w:rPr>
          <w:color w:val="404040"/>
          <w:sz w:val="38"/>
        </w:rPr>
        <w:t>créer de nouveaux</w:t>
      </w:r>
      <w:r>
        <w:rPr>
          <w:color w:val="404040"/>
          <w:spacing w:val="-6"/>
          <w:sz w:val="38"/>
        </w:rPr>
        <w:t xml:space="preserve"> </w:t>
      </w:r>
      <w:r>
        <w:rPr>
          <w:color w:val="404040"/>
          <w:sz w:val="38"/>
        </w:rPr>
        <w:t>équipements</w:t>
      </w:r>
    </w:p>
    <w:p w:rsidR="00C26215" w:rsidRDefault="00B416ED">
      <w:pPr>
        <w:pStyle w:val="Corpsdetexte"/>
        <w:spacing w:before="71"/>
        <w:ind w:left="1069"/>
      </w:pPr>
      <w:r>
        <w:rPr>
          <w:color w:val="404040"/>
        </w:rPr>
        <w:t>(</w:t>
      </w:r>
      <w:proofErr w:type="gramStart"/>
      <w:r>
        <w:rPr>
          <w:color w:val="404040"/>
        </w:rPr>
        <w:t>jetées</w:t>
      </w:r>
      <w:proofErr w:type="gramEnd"/>
      <w:r>
        <w:rPr>
          <w:color w:val="404040"/>
        </w:rPr>
        <w:t>, bassins de plaisance, tennis,</w:t>
      </w:r>
    </w:p>
    <w:p w:rsidR="00C26215" w:rsidRDefault="00B416ED">
      <w:pPr>
        <w:pStyle w:val="Corpsdetexte"/>
        <w:spacing w:before="71"/>
        <w:ind w:left="1069"/>
      </w:pPr>
      <w:r>
        <w:rPr>
          <w:color w:val="404040"/>
        </w:rPr>
        <w:t>...) ;</w:t>
      </w:r>
    </w:p>
    <w:p w:rsidR="00C26215" w:rsidRDefault="00B416ED">
      <w:pPr>
        <w:pStyle w:val="Paragraphedeliste"/>
        <w:numPr>
          <w:ilvl w:val="1"/>
          <w:numId w:val="9"/>
        </w:numPr>
        <w:tabs>
          <w:tab w:val="left" w:pos="1260"/>
        </w:tabs>
        <w:spacing w:line="278" w:lineRule="auto"/>
        <w:ind w:right="11999" w:firstLine="0"/>
        <w:rPr>
          <w:sz w:val="38"/>
        </w:rPr>
      </w:pPr>
      <w:r>
        <w:rPr>
          <w:color w:val="404040"/>
          <w:sz w:val="38"/>
        </w:rPr>
        <w:t>gérer l'occupation spatiale des différentes activités, parfois peu compatibles entre-elles (chars à</w:t>
      </w:r>
      <w:r>
        <w:rPr>
          <w:color w:val="404040"/>
          <w:spacing w:val="-17"/>
          <w:sz w:val="38"/>
        </w:rPr>
        <w:t xml:space="preserve"> </w:t>
      </w:r>
      <w:r>
        <w:rPr>
          <w:color w:val="404040"/>
          <w:sz w:val="38"/>
        </w:rPr>
        <w:t xml:space="preserve">voile, </w:t>
      </w:r>
      <w:proofErr w:type="spellStart"/>
      <w:r>
        <w:rPr>
          <w:color w:val="404040"/>
          <w:sz w:val="38"/>
        </w:rPr>
        <w:t>beach</w:t>
      </w:r>
      <w:proofErr w:type="spellEnd"/>
      <w:r>
        <w:rPr>
          <w:color w:val="404040"/>
          <w:sz w:val="38"/>
        </w:rPr>
        <w:t xml:space="preserve"> </w:t>
      </w:r>
      <w:r>
        <w:rPr>
          <w:color w:val="404040"/>
          <w:spacing w:val="-5"/>
          <w:sz w:val="38"/>
        </w:rPr>
        <w:t xml:space="preserve">volley, </w:t>
      </w:r>
      <w:r>
        <w:rPr>
          <w:color w:val="404040"/>
          <w:spacing w:val="2"/>
          <w:sz w:val="38"/>
        </w:rPr>
        <w:t xml:space="preserve">surf, </w:t>
      </w:r>
      <w:r>
        <w:rPr>
          <w:color w:val="404040"/>
          <w:sz w:val="38"/>
        </w:rPr>
        <w:t>baignade, ...)</w:t>
      </w:r>
      <w:r>
        <w:rPr>
          <w:color w:val="404040"/>
          <w:spacing w:val="1"/>
          <w:sz w:val="38"/>
        </w:rPr>
        <w:t xml:space="preserve"> </w:t>
      </w:r>
      <w:r>
        <w:rPr>
          <w:color w:val="404040"/>
          <w:sz w:val="38"/>
        </w:rPr>
        <w:t>;</w:t>
      </w:r>
    </w:p>
    <w:p w:rsidR="00C26215" w:rsidRDefault="00C26215">
      <w:pPr>
        <w:spacing w:line="278" w:lineRule="auto"/>
        <w:rPr>
          <w:sz w:val="38"/>
        </w:rPr>
        <w:sectPr w:rsidR="00C26215">
          <w:footerReference w:type="default" r:id="rId45"/>
          <w:pgSz w:w="19200" w:h="10800" w:orient="landscape"/>
          <w:pgMar w:top="460" w:right="0" w:bottom="720" w:left="80" w:header="0" w:footer="520" w:gutter="0"/>
          <w:cols w:space="720"/>
        </w:sectPr>
      </w:pPr>
    </w:p>
    <w:p w:rsidR="00C26215" w:rsidRDefault="00B416ED">
      <w:pPr>
        <w:pStyle w:val="Titre1"/>
        <w:numPr>
          <w:ilvl w:val="0"/>
          <w:numId w:val="8"/>
        </w:numPr>
        <w:tabs>
          <w:tab w:val="left" w:pos="2081"/>
        </w:tabs>
        <w:spacing w:before="76"/>
        <w:ind w:left="2080"/>
        <w:jc w:val="left"/>
      </w:pPr>
      <w:r>
        <w:rPr>
          <w:color w:val="404040"/>
          <w:spacing w:val="-7"/>
        </w:rPr>
        <w:lastRenderedPageBreak/>
        <w:t xml:space="preserve">Les </w:t>
      </w:r>
      <w:r>
        <w:rPr>
          <w:color w:val="404040"/>
          <w:spacing w:val="-9"/>
        </w:rPr>
        <w:t xml:space="preserve">littoraux, </w:t>
      </w:r>
      <w:r>
        <w:rPr>
          <w:color w:val="404040"/>
          <w:spacing w:val="-7"/>
        </w:rPr>
        <w:t xml:space="preserve">des </w:t>
      </w:r>
      <w:r>
        <w:rPr>
          <w:color w:val="404040"/>
          <w:spacing w:val="-9"/>
        </w:rPr>
        <w:t>espaces</w:t>
      </w:r>
      <w:r>
        <w:rPr>
          <w:color w:val="404040"/>
          <w:spacing w:val="-56"/>
        </w:rPr>
        <w:t xml:space="preserve"> </w:t>
      </w:r>
      <w:r>
        <w:rPr>
          <w:color w:val="404040"/>
          <w:spacing w:val="-10"/>
        </w:rPr>
        <w:t>attractifs</w:t>
      </w:r>
    </w:p>
    <w:p w:rsidR="00C26215" w:rsidRDefault="00B416ED">
      <w:pPr>
        <w:pStyle w:val="Titre3"/>
      </w:pPr>
      <w:r>
        <w:rPr>
          <w:noProof/>
          <w:lang w:val="fr-BE" w:eastAsia="fr-BE"/>
        </w:rPr>
        <w:drawing>
          <wp:anchor distT="0" distB="0" distL="0" distR="0" simplePos="0" relativeHeight="15750656" behindDoc="0" locked="0" layoutInCell="1" allowOverlap="1">
            <wp:simplePos x="0" y="0"/>
            <wp:positionH relativeFrom="page">
              <wp:posOffset>6432803</wp:posOffset>
            </wp:positionH>
            <wp:positionV relativeFrom="paragraph">
              <wp:posOffset>1826702</wp:posOffset>
            </wp:positionV>
            <wp:extent cx="5210556" cy="2292096"/>
            <wp:effectExtent l="0" t="0" r="0" b="0"/>
            <wp:wrapNone/>
            <wp:docPr id="37" name="image28.jpeg" descr="Milieux littoraux / DYNALIT en Bref / DYNALIT uk - DYN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46" cstate="print"/>
                    <a:stretch>
                      <a:fillRect/>
                    </a:stretch>
                  </pic:blipFill>
                  <pic:spPr>
                    <a:xfrm>
                      <a:off x="0" y="0"/>
                      <a:ext cx="5210556" cy="2292096"/>
                    </a:xfrm>
                    <a:prstGeom prst="rect">
                      <a:avLst/>
                    </a:prstGeom>
                  </pic:spPr>
                </pic:pic>
              </a:graphicData>
            </a:graphic>
          </wp:anchor>
        </w:drawing>
      </w:r>
      <w:r>
        <w:rPr>
          <w:color w:val="404040"/>
        </w:rPr>
        <w:t>Définitions</w:t>
      </w:r>
    </w:p>
    <w:p w:rsidR="00C26215" w:rsidRDefault="00C26215">
      <w:pPr>
        <w:pStyle w:val="Corpsdetexte"/>
        <w:rPr>
          <w:rFonts w:ascii="Bookman Old Style"/>
          <w:sz w:val="20"/>
        </w:rPr>
      </w:pPr>
    </w:p>
    <w:p w:rsidR="00C26215" w:rsidRDefault="00272B5F">
      <w:pPr>
        <w:pStyle w:val="Corpsdetexte"/>
        <w:spacing w:before="4"/>
        <w:rPr>
          <w:rFonts w:ascii="Bookman Old Style"/>
          <w:sz w:val="10"/>
        </w:rPr>
      </w:pPr>
      <w:r>
        <w:pict>
          <v:shape id="_x0000_s1036" style="position:absolute;margin-left:93.95pt;margin-top:8.55pt;width:784.8pt;height:.1pt;z-index:-15707136;mso-wrap-distance-left:0;mso-wrap-distance-right:0;mso-position-horizontal-relative:page" coordorigin="1879,171" coordsize="15696,0" path="m1879,171r15696,e" filled="f" strokecolor="#404040" strokeweight="1pt">
            <v:path arrowok="t"/>
            <w10:wrap type="topAndBottom" anchorx="page"/>
          </v:shape>
        </w:pict>
      </w:r>
    </w:p>
    <w:p w:rsidR="00C26215" w:rsidRDefault="00B416ED">
      <w:pPr>
        <w:pStyle w:val="Paragraphedeliste"/>
        <w:numPr>
          <w:ilvl w:val="2"/>
          <w:numId w:val="9"/>
        </w:numPr>
        <w:tabs>
          <w:tab w:val="left" w:pos="2083"/>
        </w:tabs>
        <w:spacing w:before="394" w:line="278" w:lineRule="auto"/>
        <w:ind w:right="9677" w:hanging="145"/>
        <w:rPr>
          <w:sz w:val="38"/>
        </w:rPr>
      </w:pPr>
      <w:r>
        <w:rPr>
          <w:color w:val="404040"/>
          <w:spacing w:val="-6"/>
          <w:sz w:val="38"/>
        </w:rPr>
        <w:t xml:space="preserve">L’estran </w:t>
      </w:r>
      <w:r>
        <w:rPr>
          <w:color w:val="404040"/>
          <w:sz w:val="38"/>
        </w:rPr>
        <w:t>: Le littoral peut être défini comme la zone de contact entre la mer et la terre. Il correspond alors à l'estran qui est l'espace couvert et découvert alternativement par la</w:t>
      </w:r>
      <w:r>
        <w:rPr>
          <w:color w:val="404040"/>
          <w:spacing w:val="-22"/>
          <w:sz w:val="38"/>
        </w:rPr>
        <w:t xml:space="preserve"> </w:t>
      </w:r>
      <w:r>
        <w:rPr>
          <w:color w:val="404040"/>
          <w:sz w:val="38"/>
        </w:rPr>
        <w:t>mer au gré des marées.</w:t>
      </w:r>
    </w:p>
    <w:p w:rsidR="00C26215" w:rsidRDefault="00C26215">
      <w:pPr>
        <w:pStyle w:val="Corpsdetexte"/>
        <w:rPr>
          <w:sz w:val="42"/>
        </w:rPr>
      </w:pPr>
    </w:p>
    <w:p w:rsidR="00C26215" w:rsidRDefault="00C26215">
      <w:pPr>
        <w:pStyle w:val="Corpsdetexte"/>
        <w:spacing w:before="5"/>
        <w:rPr>
          <w:sz w:val="52"/>
        </w:rPr>
      </w:pPr>
    </w:p>
    <w:p w:rsidR="00C26215" w:rsidRDefault="00B416ED">
      <w:pPr>
        <w:pStyle w:val="Paragraphedeliste"/>
        <w:numPr>
          <w:ilvl w:val="2"/>
          <w:numId w:val="9"/>
        </w:numPr>
        <w:tabs>
          <w:tab w:val="left" w:pos="2083"/>
        </w:tabs>
        <w:spacing w:before="0" w:line="278" w:lineRule="auto"/>
        <w:ind w:right="10492" w:hanging="145"/>
        <w:jc w:val="both"/>
        <w:rPr>
          <w:sz w:val="38"/>
        </w:rPr>
      </w:pPr>
      <w:r>
        <w:rPr>
          <w:color w:val="404040"/>
          <w:sz w:val="38"/>
        </w:rPr>
        <w:t>Arrière-pays continental : un arrière-pays continental dont l'organisation dépend</w:t>
      </w:r>
      <w:r>
        <w:rPr>
          <w:color w:val="404040"/>
          <w:spacing w:val="-19"/>
          <w:sz w:val="38"/>
        </w:rPr>
        <w:t xml:space="preserve"> </w:t>
      </w:r>
      <w:r>
        <w:rPr>
          <w:color w:val="404040"/>
          <w:sz w:val="38"/>
        </w:rPr>
        <w:t>des activités liées à la</w:t>
      </w:r>
      <w:r>
        <w:rPr>
          <w:color w:val="404040"/>
          <w:spacing w:val="5"/>
          <w:sz w:val="38"/>
        </w:rPr>
        <w:t xml:space="preserve"> </w:t>
      </w:r>
      <w:r>
        <w:rPr>
          <w:color w:val="404040"/>
          <w:spacing w:val="-6"/>
          <w:sz w:val="38"/>
        </w:rPr>
        <w:t>mer.</w:t>
      </w:r>
    </w:p>
    <w:p w:rsidR="00C26215" w:rsidRDefault="00C26215">
      <w:pPr>
        <w:spacing w:line="278" w:lineRule="auto"/>
        <w:jc w:val="both"/>
        <w:rPr>
          <w:sz w:val="38"/>
        </w:rPr>
        <w:sectPr w:rsidR="00C26215">
          <w:pgSz w:w="19200" w:h="10800" w:orient="landscape"/>
          <w:pgMar w:top="420" w:right="0" w:bottom="720" w:left="80" w:header="0" w:footer="520" w:gutter="0"/>
          <w:cols w:space="720"/>
        </w:sectPr>
      </w:pPr>
    </w:p>
    <w:p w:rsidR="00C26215" w:rsidRDefault="00B416ED">
      <w:pPr>
        <w:pStyle w:val="Titre1"/>
        <w:numPr>
          <w:ilvl w:val="0"/>
          <w:numId w:val="7"/>
        </w:numPr>
        <w:tabs>
          <w:tab w:val="left" w:pos="2081"/>
        </w:tabs>
        <w:spacing w:before="76"/>
        <w:ind w:right="208" w:hanging="2081"/>
      </w:pPr>
      <w:r>
        <w:rPr>
          <w:color w:val="404040"/>
          <w:spacing w:val="-7"/>
        </w:rPr>
        <w:lastRenderedPageBreak/>
        <w:t xml:space="preserve">Les </w:t>
      </w:r>
      <w:r>
        <w:rPr>
          <w:color w:val="404040"/>
          <w:spacing w:val="-9"/>
        </w:rPr>
        <w:t xml:space="preserve">littoraux, </w:t>
      </w:r>
      <w:r>
        <w:rPr>
          <w:color w:val="404040"/>
          <w:spacing w:val="-7"/>
        </w:rPr>
        <w:t xml:space="preserve">des </w:t>
      </w:r>
      <w:r>
        <w:rPr>
          <w:color w:val="404040"/>
          <w:spacing w:val="-9"/>
        </w:rPr>
        <w:t>espaces</w:t>
      </w:r>
      <w:r>
        <w:rPr>
          <w:color w:val="404040"/>
          <w:spacing w:val="-55"/>
        </w:rPr>
        <w:t xml:space="preserve"> </w:t>
      </w:r>
      <w:r>
        <w:rPr>
          <w:color w:val="404040"/>
          <w:spacing w:val="-10"/>
        </w:rPr>
        <w:t>attractifs</w:t>
      </w:r>
    </w:p>
    <w:p w:rsidR="00C26215" w:rsidRDefault="00272B5F">
      <w:pPr>
        <w:pStyle w:val="Titre3"/>
        <w:ind w:left="924" w:right="155"/>
        <w:jc w:val="center"/>
      </w:pPr>
      <w:r>
        <w:pict>
          <v:group id="_x0000_s1033" style="position:absolute;left:0;text-align:left;margin-left:93.95pt;margin-top:68.95pt;width:822.85pt;height:349.35pt;z-index:-16018944;mso-position-horizontal-relative:page" coordorigin="1879,1379" coordsize="16457,6987">
            <v:line id="_x0000_s1035" style="position:absolute" from="1879,1389" to="17575,1389" strokecolor="#404040" strokeweight="1pt"/>
            <v:shape id="_x0000_s1034" type="#_x0000_t75" style="position:absolute;left:9804;top:1429;width:8532;height:6936">
              <v:imagedata r:id="rId47" o:title=""/>
            </v:shape>
            <w10:wrap anchorx="page"/>
          </v:group>
        </w:pict>
      </w:r>
      <w:r w:rsidR="00B416ED">
        <w:rPr>
          <w:color w:val="404040"/>
        </w:rPr>
        <w:t>La littoralisation du peuplement</w:t>
      </w:r>
    </w:p>
    <w:p w:rsidR="00C26215" w:rsidRDefault="00B416ED">
      <w:pPr>
        <w:pStyle w:val="Paragraphedeliste"/>
        <w:numPr>
          <w:ilvl w:val="1"/>
          <w:numId w:val="7"/>
        </w:numPr>
        <w:tabs>
          <w:tab w:val="left" w:pos="2000"/>
        </w:tabs>
        <w:spacing w:before="821" w:line="278" w:lineRule="auto"/>
        <w:ind w:right="10534" w:hanging="144"/>
        <w:rPr>
          <w:sz w:val="38"/>
        </w:rPr>
      </w:pPr>
      <w:r>
        <w:rPr>
          <w:color w:val="404040"/>
          <w:sz w:val="38"/>
        </w:rPr>
        <w:t>Un mouvement de concentration croissante de la population sur les</w:t>
      </w:r>
      <w:r>
        <w:rPr>
          <w:color w:val="404040"/>
          <w:spacing w:val="-32"/>
          <w:sz w:val="38"/>
        </w:rPr>
        <w:t xml:space="preserve"> </w:t>
      </w:r>
      <w:r>
        <w:rPr>
          <w:color w:val="404040"/>
          <w:sz w:val="38"/>
        </w:rPr>
        <w:t>littoraux semble affecter la population mondiale depuis deux siècles. Près de la moitié de l'humanité vit sur une bande côtière</w:t>
      </w:r>
      <w:r>
        <w:rPr>
          <w:color w:val="404040"/>
          <w:spacing w:val="-12"/>
          <w:sz w:val="38"/>
        </w:rPr>
        <w:t xml:space="preserve"> </w:t>
      </w:r>
      <w:r>
        <w:rPr>
          <w:color w:val="404040"/>
          <w:sz w:val="38"/>
        </w:rPr>
        <w:t>de</w:t>
      </w:r>
    </w:p>
    <w:p w:rsidR="00C26215" w:rsidRDefault="00B416ED">
      <w:pPr>
        <w:pStyle w:val="Corpsdetexte"/>
        <w:spacing w:before="9"/>
        <w:ind w:left="1709"/>
      </w:pPr>
      <w:r>
        <w:rPr>
          <w:color w:val="404040"/>
        </w:rPr>
        <w:t>50 kilomètres de large (plus de 65 % en</w:t>
      </w:r>
    </w:p>
    <w:p w:rsidR="00C26215" w:rsidRDefault="00B416ED">
      <w:pPr>
        <w:pStyle w:val="Corpsdetexte"/>
        <w:spacing w:before="71"/>
        <w:ind w:left="1709"/>
      </w:pPr>
      <w:r>
        <w:rPr>
          <w:color w:val="404040"/>
        </w:rPr>
        <w:t>2025)</w:t>
      </w:r>
    </w:p>
    <w:p w:rsidR="00C26215" w:rsidRDefault="00B416ED">
      <w:pPr>
        <w:pStyle w:val="Paragraphedeliste"/>
        <w:numPr>
          <w:ilvl w:val="1"/>
          <w:numId w:val="7"/>
        </w:numPr>
        <w:tabs>
          <w:tab w:val="left" w:pos="2000"/>
        </w:tabs>
        <w:spacing w:before="350" w:line="278" w:lineRule="auto"/>
        <w:ind w:right="10942" w:hanging="144"/>
        <w:rPr>
          <w:sz w:val="38"/>
        </w:rPr>
      </w:pPr>
      <w:r>
        <w:rPr>
          <w:color w:val="404040"/>
          <w:sz w:val="38"/>
        </w:rPr>
        <w:t>18 des 20 plus grandes agglomérations du monde sont</w:t>
      </w:r>
      <w:r>
        <w:rPr>
          <w:color w:val="404040"/>
          <w:spacing w:val="-19"/>
          <w:sz w:val="38"/>
        </w:rPr>
        <w:t xml:space="preserve"> </w:t>
      </w:r>
      <w:r>
        <w:rPr>
          <w:color w:val="404040"/>
          <w:sz w:val="38"/>
        </w:rPr>
        <w:t>littorales</w:t>
      </w:r>
    </w:p>
    <w:p w:rsidR="00C26215" w:rsidRDefault="00B416ED">
      <w:pPr>
        <w:pStyle w:val="Paragraphedeliste"/>
        <w:numPr>
          <w:ilvl w:val="1"/>
          <w:numId w:val="7"/>
        </w:numPr>
        <w:tabs>
          <w:tab w:val="left" w:pos="2000"/>
        </w:tabs>
        <w:spacing w:before="284"/>
        <w:ind w:left="1999"/>
        <w:rPr>
          <w:sz w:val="38"/>
        </w:rPr>
      </w:pPr>
      <w:r>
        <w:rPr>
          <w:color w:val="404040"/>
          <w:sz w:val="38"/>
        </w:rPr>
        <w:t>Peuplement contrasté : Des</w:t>
      </w:r>
      <w:r>
        <w:rPr>
          <w:color w:val="404040"/>
          <w:spacing w:val="1"/>
          <w:sz w:val="38"/>
        </w:rPr>
        <w:t xml:space="preserve"> </w:t>
      </w:r>
      <w:r>
        <w:rPr>
          <w:color w:val="404040"/>
          <w:sz w:val="38"/>
        </w:rPr>
        <w:t>littoraux</w:t>
      </w:r>
    </w:p>
    <w:p w:rsidR="00C26215" w:rsidRDefault="00B416ED">
      <w:pPr>
        <w:pStyle w:val="Corpsdetexte"/>
        <w:spacing w:before="71"/>
        <w:ind w:left="1709"/>
      </w:pPr>
      <w:proofErr w:type="gramStart"/>
      <w:r>
        <w:rPr>
          <w:color w:val="404040"/>
        </w:rPr>
        <w:t>pleins</w:t>
      </w:r>
      <w:proofErr w:type="gramEnd"/>
      <w:r>
        <w:rPr>
          <w:color w:val="404040"/>
        </w:rPr>
        <w:t xml:space="preserve"> et des littoraux vides</w:t>
      </w:r>
    </w:p>
    <w:p w:rsidR="00C26215" w:rsidRDefault="00C26215">
      <w:pPr>
        <w:sectPr w:rsidR="00C26215">
          <w:pgSz w:w="19200" w:h="10800" w:orient="landscape"/>
          <w:pgMar w:top="420" w:right="0" w:bottom="720" w:left="80" w:header="0" w:footer="520" w:gutter="0"/>
          <w:cols w:space="720"/>
        </w:sectPr>
      </w:pPr>
    </w:p>
    <w:p w:rsidR="00C26215" w:rsidRDefault="00B416ED">
      <w:pPr>
        <w:pStyle w:val="Paragraphedeliste"/>
        <w:numPr>
          <w:ilvl w:val="0"/>
          <w:numId w:val="6"/>
        </w:numPr>
        <w:tabs>
          <w:tab w:val="left" w:pos="1954"/>
        </w:tabs>
        <w:spacing w:before="78" w:line="957" w:lineRule="exact"/>
        <w:rPr>
          <w:rFonts w:ascii="Bookman Old Style"/>
          <w:sz w:val="84"/>
        </w:rPr>
      </w:pPr>
      <w:r>
        <w:rPr>
          <w:rFonts w:ascii="Bookman Old Style"/>
          <w:color w:val="404040"/>
          <w:spacing w:val="-7"/>
          <w:sz w:val="84"/>
        </w:rPr>
        <w:lastRenderedPageBreak/>
        <w:t xml:space="preserve">Les </w:t>
      </w:r>
      <w:r>
        <w:rPr>
          <w:rFonts w:ascii="Bookman Old Style"/>
          <w:color w:val="404040"/>
          <w:spacing w:val="-9"/>
          <w:sz w:val="84"/>
        </w:rPr>
        <w:t xml:space="preserve">littoraux, </w:t>
      </w:r>
      <w:r>
        <w:rPr>
          <w:rFonts w:ascii="Bookman Old Style"/>
          <w:color w:val="404040"/>
          <w:spacing w:val="-7"/>
          <w:sz w:val="84"/>
        </w:rPr>
        <w:t xml:space="preserve">des </w:t>
      </w:r>
      <w:r>
        <w:rPr>
          <w:rFonts w:ascii="Bookman Old Style"/>
          <w:color w:val="404040"/>
          <w:spacing w:val="-9"/>
          <w:sz w:val="84"/>
        </w:rPr>
        <w:t>espaces</w:t>
      </w:r>
      <w:r>
        <w:rPr>
          <w:rFonts w:ascii="Bookman Old Style"/>
          <w:color w:val="404040"/>
          <w:spacing w:val="-58"/>
          <w:sz w:val="84"/>
        </w:rPr>
        <w:t xml:space="preserve"> </w:t>
      </w:r>
      <w:r>
        <w:rPr>
          <w:rFonts w:ascii="Bookman Old Style"/>
          <w:color w:val="404040"/>
          <w:spacing w:val="-9"/>
          <w:sz w:val="84"/>
        </w:rPr>
        <w:t>attractifs</w:t>
      </w:r>
    </w:p>
    <w:p w:rsidR="00C26215" w:rsidRDefault="00B416ED">
      <w:pPr>
        <w:pStyle w:val="Titre4"/>
      </w:pPr>
      <w:r>
        <w:rPr>
          <w:noProof/>
          <w:lang w:val="fr-BE" w:eastAsia="fr-BE"/>
        </w:rPr>
        <w:drawing>
          <wp:anchor distT="0" distB="0" distL="0" distR="0" simplePos="0" relativeHeight="15752192" behindDoc="0" locked="0" layoutInCell="1" allowOverlap="1">
            <wp:simplePos x="0" y="0"/>
            <wp:positionH relativeFrom="page">
              <wp:posOffset>6096000</wp:posOffset>
            </wp:positionH>
            <wp:positionV relativeFrom="paragraph">
              <wp:posOffset>763979</wp:posOffset>
            </wp:positionV>
            <wp:extent cx="5806440" cy="4179194"/>
            <wp:effectExtent l="0" t="0" r="0" b="0"/>
            <wp:wrapNone/>
            <wp:docPr id="39" name="image30.png" descr="L'Europe dans le monde au début du XVIIIe siècle - 4e - C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48" cstate="print"/>
                    <a:stretch>
                      <a:fillRect/>
                    </a:stretch>
                  </pic:blipFill>
                  <pic:spPr>
                    <a:xfrm>
                      <a:off x="0" y="0"/>
                      <a:ext cx="5806440" cy="4179194"/>
                    </a:xfrm>
                    <a:prstGeom prst="rect">
                      <a:avLst/>
                    </a:prstGeom>
                  </pic:spPr>
                </pic:pic>
              </a:graphicData>
            </a:graphic>
          </wp:anchor>
        </w:drawing>
      </w:r>
      <w:r>
        <w:rPr>
          <w:color w:val="404040"/>
          <w:spacing w:val="-9"/>
        </w:rPr>
        <w:t xml:space="preserve">Facteurs </w:t>
      </w:r>
      <w:r>
        <w:rPr>
          <w:color w:val="404040"/>
          <w:spacing w:val="-10"/>
        </w:rPr>
        <w:t xml:space="preserve">explicatifs </w:t>
      </w:r>
      <w:r>
        <w:rPr>
          <w:color w:val="404040"/>
          <w:spacing w:val="-5"/>
        </w:rPr>
        <w:t xml:space="preserve">de </w:t>
      </w:r>
      <w:r>
        <w:rPr>
          <w:color w:val="404040"/>
          <w:spacing w:val="-6"/>
        </w:rPr>
        <w:t xml:space="preserve">La </w:t>
      </w:r>
      <w:r>
        <w:rPr>
          <w:color w:val="404040"/>
          <w:spacing w:val="-10"/>
        </w:rPr>
        <w:t xml:space="preserve">littoralisation </w:t>
      </w:r>
      <w:r>
        <w:rPr>
          <w:color w:val="404040"/>
          <w:spacing w:val="-5"/>
        </w:rPr>
        <w:t>du</w:t>
      </w:r>
      <w:r>
        <w:rPr>
          <w:color w:val="404040"/>
          <w:spacing w:val="-88"/>
        </w:rPr>
        <w:t xml:space="preserve"> </w:t>
      </w:r>
      <w:r>
        <w:rPr>
          <w:color w:val="404040"/>
          <w:spacing w:val="-10"/>
        </w:rPr>
        <w:t>peuplement</w:t>
      </w:r>
    </w:p>
    <w:p w:rsidR="00C26215" w:rsidRDefault="00272B5F">
      <w:pPr>
        <w:pStyle w:val="Corpsdetexte"/>
        <w:spacing w:before="5"/>
        <w:rPr>
          <w:rFonts w:ascii="Bookman Old Style"/>
          <w:sz w:val="27"/>
        </w:rPr>
      </w:pPr>
      <w:r>
        <w:pict>
          <v:shape id="_x0000_s1032" style="position:absolute;margin-left:93.95pt;margin-top:18.55pt;width:784.8pt;height:.1pt;z-index:-15705600;mso-wrap-distance-left:0;mso-wrap-distance-right:0;mso-position-horizontal-relative:page" coordorigin="1879,371" coordsize="15696,0" path="m1879,371r15696,e" filled="f" strokecolor="#404040" strokeweight="1pt">
            <v:path arrowok="t"/>
            <w10:wrap type="topAndBottom" anchorx="page"/>
          </v:shape>
        </w:pict>
      </w:r>
    </w:p>
    <w:p w:rsidR="00C26215" w:rsidRDefault="00C26215">
      <w:pPr>
        <w:pStyle w:val="Corpsdetexte"/>
        <w:rPr>
          <w:rFonts w:ascii="Bookman Old Style"/>
          <w:sz w:val="74"/>
        </w:rPr>
      </w:pPr>
    </w:p>
    <w:p w:rsidR="00C26215" w:rsidRDefault="00B416ED">
      <w:pPr>
        <w:pStyle w:val="Paragraphedeliste"/>
        <w:numPr>
          <w:ilvl w:val="1"/>
          <w:numId w:val="6"/>
        </w:numPr>
        <w:tabs>
          <w:tab w:val="left" w:pos="1447"/>
        </w:tabs>
        <w:spacing w:before="634"/>
        <w:rPr>
          <w:sz w:val="38"/>
        </w:rPr>
      </w:pPr>
      <w:r>
        <w:rPr>
          <w:color w:val="404040"/>
          <w:sz w:val="38"/>
        </w:rPr>
        <w:t>Historiques</w:t>
      </w:r>
      <w:r>
        <w:rPr>
          <w:color w:val="404040"/>
          <w:spacing w:val="-6"/>
          <w:sz w:val="38"/>
        </w:rPr>
        <w:t xml:space="preserve"> </w:t>
      </w:r>
      <w:r>
        <w:rPr>
          <w:color w:val="404040"/>
          <w:sz w:val="38"/>
        </w:rPr>
        <w:t>:</w:t>
      </w:r>
    </w:p>
    <w:p w:rsidR="00C26215" w:rsidRDefault="00B416ED">
      <w:pPr>
        <w:pStyle w:val="Corpsdetexte"/>
        <w:spacing w:before="352"/>
        <w:ind w:left="1012"/>
      </w:pPr>
      <w:r>
        <w:rPr>
          <w:color w:val="404040"/>
        </w:rPr>
        <w:t>Colonisation, migrations.</w:t>
      </w:r>
    </w:p>
    <w:p w:rsidR="00C26215" w:rsidRDefault="00B416ED">
      <w:pPr>
        <w:pStyle w:val="Corpsdetexte"/>
        <w:spacing w:before="352" w:line="278" w:lineRule="auto"/>
        <w:ind w:left="1012" w:right="9765"/>
      </w:pPr>
      <w:r>
        <w:rPr>
          <w:color w:val="404040"/>
        </w:rPr>
        <w:t>Développement des ports et des villes côtières grâce à la présence de routes de navigation, à la création de colonies et au souci de contrôler les passages maritimes (Méditerranée)</w:t>
      </w:r>
    </w:p>
    <w:p w:rsidR="00C26215" w:rsidRDefault="00C26215">
      <w:pPr>
        <w:spacing w:line="278" w:lineRule="auto"/>
        <w:sectPr w:rsidR="00C26215">
          <w:pgSz w:w="19200" w:h="10800" w:orient="landscape"/>
          <w:pgMar w:top="860" w:right="0" w:bottom="720" w:left="80" w:header="0" w:footer="520" w:gutter="0"/>
          <w:cols w:space="720"/>
        </w:sectPr>
      </w:pPr>
    </w:p>
    <w:p w:rsidR="00C26215" w:rsidRDefault="00B416ED">
      <w:pPr>
        <w:pStyle w:val="Titre2"/>
        <w:numPr>
          <w:ilvl w:val="0"/>
          <w:numId w:val="5"/>
        </w:numPr>
        <w:tabs>
          <w:tab w:val="left" w:pos="1954"/>
        </w:tabs>
        <w:spacing w:line="957" w:lineRule="exact"/>
      </w:pPr>
      <w:r>
        <w:rPr>
          <w:color w:val="404040"/>
          <w:spacing w:val="-7"/>
        </w:rPr>
        <w:lastRenderedPageBreak/>
        <w:t xml:space="preserve">Les </w:t>
      </w:r>
      <w:r>
        <w:rPr>
          <w:color w:val="404040"/>
          <w:spacing w:val="-9"/>
        </w:rPr>
        <w:t xml:space="preserve">littoraux, </w:t>
      </w:r>
      <w:r>
        <w:rPr>
          <w:color w:val="404040"/>
          <w:spacing w:val="-7"/>
        </w:rPr>
        <w:t xml:space="preserve">des </w:t>
      </w:r>
      <w:r>
        <w:rPr>
          <w:color w:val="404040"/>
          <w:spacing w:val="-9"/>
        </w:rPr>
        <w:t>espaces</w:t>
      </w:r>
      <w:r>
        <w:rPr>
          <w:color w:val="404040"/>
          <w:spacing w:val="-58"/>
        </w:rPr>
        <w:t xml:space="preserve"> </w:t>
      </w:r>
      <w:r>
        <w:rPr>
          <w:color w:val="404040"/>
          <w:spacing w:val="-9"/>
        </w:rPr>
        <w:t>attractifs</w:t>
      </w:r>
    </w:p>
    <w:p w:rsidR="00C26215" w:rsidRDefault="00B416ED">
      <w:pPr>
        <w:pStyle w:val="Titre4"/>
      </w:pPr>
      <w:r>
        <w:rPr>
          <w:color w:val="404040"/>
          <w:spacing w:val="-9"/>
        </w:rPr>
        <w:t xml:space="preserve">Facteurs </w:t>
      </w:r>
      <w:r>
        <w:rPr>
          <w:color w:val="404040"/>
          <w:spacing w:val="-10"/>
        </w:rPr>
        <w:t xml:space="preserve">explicatifs </w:t>
      </w:r>
      <w:r>
        <w:rPr>
          <w:color w:val="404040"/>
          <w:spacing w:val="-5"/>
        </w:rPr>
        <w:t xml:space="preserve">de </w:t>
      </w:r>
      <w:r>
        <w:rPr>
          <w:color w:val="404040"/>
          <w:spacing w:val="-6"/>
        </w:rPr>
        <w:t xml:space="preserve">La </w:t>
      </w:r>
      <w:r>
        <w:rPr>
          <w:color w:val="404040"/>
          <w:spacing w:val="-10"/>
        </w:rPr>
        <w:t xml:space="preserve">littoralisation </w:t>
      </w:r>
      <w:r>
        <w:rPr>
          <w:color w:val="404040"/>
          <w:spacing w:val="-5"/>
        </w:rPr>
        <w:t>du</w:t>
      </w:r>
      <w:r>
        <w:rPr>
          <w:color w:val="404040"/>
          <w:spacing w:val="-88"/>
        </w:rPr>
        <w:t xml:space="preserve"> </w:t>
      </w:r>
      <w:r>
        <w:rPr>
          <w:color w:val="404040"/>
          <w:spacing w:val="-10"/>
        </w:rPr>
        <w:t>peuplement</w:t>
      </w:r>
    </w:p>
    <w:p w:rsidR="00C26215" w:rsidRDefault="00272B5F">
      <w:pPr>
        <w:pStyle w:val="Corpsdetexte"/>
        <w:spacing w:before="5"/>
        <w:rPr>
          <w:rFonts w:ascii="Bookman Old Style"/>
          <w:sz w:val="27"/>
        </w:rPr>
      </w:pPr>
      <w:r>
        <w:pict>
          <v:shape id="_x0000_s1031" style="position:absolute;margin-left:93.95pt;margin-top:18.55pt;width:784.8pt;height:.1pt;z-index:-15704576;mso-wrap-distance-left:0;mso-wrap-distance-right:0;mso-position-horizontal-relative:page" coordorigin="1879,371" coordsize="15696,0" path="m1879,371r15696,e" filled="f" strokecolor="#404040" strokeweight="1pt">
            <v:path arrowok="t"/>
            <w10:wrap type="topAndBottom" anchorx="page"/>
          </v:shape>
        </w:pict>
      </w:r>
    </w:p>
    <w:p w:rsidR="00C26215" w:rsidRDefault="00C26215">
      <w:pPr>
        <w:pStyle w:val="Corpsdetexte"/>
        <w:rPr>
          <w:rFonts w:ascii="Bookman Old Style"/>
          <w:sz w:val="74"/>
        </w:rPr>
      </w:pPr>
    </w:p>
    <w:p w:rsidR="00C26215" w:rsidRDefault="00C26215">
      <w:pPr>
        <w:pStyle w:val="Corpsdetexte"/>
        <w:spacing w:before="9"/>
        <w:rPr>
          <w:rFonts w:ascii="Bookman Old Style"/>
          <w:sz w:val="77"/>
        </w:rPr>
      </w:pPr>
    </w:p>
    <w:p w:rsidR="00C26215" w:rsidRDefault="00B416ED">
      <w:pPr>
        <w:pStyle w:val="Paragraphedeliste"/>
        <w:numPr>
          <w:ilvl w:val="1"/>
          <w:numId w:val="5"/>
        </w:numPr>
        <w:tabs>
          <w:tab w:val="left" w:pos="2188"/>
        </w:tabs>
        <w:spacing w:before="1"/>
        <w:ind w:hanging="323"/>
        <w:rPr>
          <w:sz w:val="36"/>
        </w:rPr>
      </w:pPr>
      <w:r>
        <w:rPr>
          <w:noProof/>
          <w:lang w:val="fr-BE" w:eastAsia="fr-BE"/>
        </w:rPr>
        <w:drawing>
          <wp:anchor distT="0" distB="0" distL="0" distR="0" simplePos="0" relativeHeight="15753216" behindDoc="0" locked="0" layoutInCell="1" allowOverlap="1">
            <wp:simplePos x="0" y="0"/>
            <wp:positionH relativeFrom="page">
              <wp:posOffset>5893308</wp:posOffset>
            </wp:positionH>
            <wp:positionV relativeFrom="paragraph">
              <wp:posOffset>-663739</wp:posOffset>
            </wp:positionV>
            <wp:extent cx="5701284" cy="3044952"/>
            <wp:effectExtent l="0" t="0" r="0" b="0"/>
            <wp:wrapNone/>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49" cstate="print"/>
                    <a:stretch>
                      <a:fillRect/>
                    </a:stretch>
                  </pic:blipFill>
                  <pic:spPr>
                    <a:xfrm>
                      <a:off x="0" y="0"/>
                      <a:ext cx="5701284" cy="3044952"/>
                    </a:xfrm>
                    <a:prstGeom prst="rect">
                      <a:avLst/>
                    </a:prstGeom>
                  </pic:spPr>
                </pic:pic>
              </a:graphicData>
            </a:graphic>
          </wp:anchor>
        </w:drawing>
      </w:r>
      <w:r>
        <w:rPr>
          <w:color w:val="404040"/>
          <w:sz w:val="36"/>
        </w:rPr>
        <w:t>Atouts naturels</w:t>
      </w:r>
      <w:r>
        <w:rPr>
          <w:color w:val="404040"/>
          <w:spacing w:val="-17"/>
          <w:sz w:val="36"/>
        </w:rPr>
        <w:t xml:space="preserve"> </w:t>
      </w:r>
      <w:r>
        <w:rPr>
          <w:color w:val="404040"/>
          <w:sz w:val="36"/>
        </w:rPr>
        <w:t>:</w:t>
      </w:r>
    </w:p>
    <w:p w:rsidR="00C26215" w:rsidRDefault="00B416ED">
      <w:pPr>
        <w:spacing w:before="348"/>
        <w:ind w:left="1865"/>
        <w:rPr>
          <w:sz w:val="36"/>
        </w:rPr>
      </w:pPr>
      <w:proofErr w:type="gramStart"/>
      <w:r>
        <w:rPr>
          <w:color w:val="404040"/>
          <w:sz w:val="36"/>
        </w:rPr>
        <w:t>climat</w:t>
      </w:r>
      <w:proofErr w:type="gramEnd"/>
      <w:r>
        <w:rPr>
          <w:color w:val="404040"/>
          <w:sz w:val="36"/>
        </w:rPr>
        <w:t xml:space="preserve"> doux, ressources halieutiques,</w:t>
      </w:r>
    </w:p>
    <w:p w:rsidR="00C26215" w:rsidRDefault="00B416ED">
      <w:pPr>
        <w:spacing w:before="67"/>
        <w:ind w:left="1865"/>
        <w:rPr>
          <w:sz w:val="36"/>
        </w:rPr>
      </w:pPr>
      <w:proofErr w:type="gramStart"/>
      <w:r>
        <w:rPr>
          <w:color w:val="404040"/>
          <w:sz w:val="36"/>
        </w:rPr>
        <w:t>plaines</w:t>
      </w:r>
      <w:proofErr w:type="gramEnd"/>
      <w:r>
        <w:rPr>
          <w:color w:val="404040"/>
          <w:sz w:val="36"/>
        </w:rPr>
        <w:t xml:space="preserve"> fertiles.</w:t>
      </w:r>
    </w:p>
    <w:p w:rsidR="00C26215" w:rsidRDefault="00B416ED">
      <w:pPr>
        <w:spacing w:before="348" w:line="278" w:lineRule="auto"/>
        <w:ind w:left="1865" w:right="10654"/>
        <w:rPr>
          <w:sz w:val="36"/>
        </w:rPr>
      </w:pPr>
      <w:r>
        <w:rPr>
          <w:color w:val="404040"/>
          <w:sz w:val="36"/>
        </w:rPr>
        <w:t xml:space="preserve">Ancienneté du peuplement par une agriculture fertilisée par les alluvions </w:t>
      </w:r>
      <w:proofErr w:type="spellStart"/>
      <w:r>
        <w:rPr>
          <w:color w:val="404040"/>
          <w:sz w:val="36"/>
        </w:rPr>
        <w:t>fluvio</w:t>
      </w:r>
      <w:proofErr w:type="spellEnd"/>
      <w:r>
        <w:rPr>
          <w:color w:val="404040"/>
          <w:sz w:val="36"/>
        </w:rPr>
        <w:t>- marines (Chine, Vietnam, golfe du Bengale)</w:t>
      </w:r>
    </w:p>
    <w:p w:rsidR="00C26215" w:rsidRDefault="00B416ED">
      <w:pPr>
        <w:spacing w:before="284"/>
        <w:ind w:left="1865"/>
        <w:rPr>
          <w:sz w:val="36"/>
        </w:rPr>
      </w:pPr>
      <w:r>
        <w:rPr>
          <w:color w:val="404040"/>
          <w:sz w:val="36"/>
        </w:rPr>
        <w:t>.</w:t>
      </w:r>
    </w:p>
    <w:p w:rsidR="00C26215" w:rsidRDefault="00C26215">
      <w:pPr>
        <w:rPr>
          <w:sz w:val="36"/>
        </w:rPr>
        <w:sectPr w:rsidR="00C26215">
          <w:pgSz w:w="19200" w:h="10800" w:orient="landscape"/>
          <w:pgMar w:top="860" w:right="0" w:bottom="720" w:left="80" w:header="0" w:footer="520" w:gutter="0"/>
          <w:cols w:space="720"/>
        </w:sectPr>
      </w:pPr>
    </w:p>
    <w:p w:rsidR="00C26215" w:rsidRDefault="00B416ED">
      <w:pPr>
        <w:pStyle w:val="Titre2"/>
        <w:spacing w:line="957" w:lineRule="exact"/>
        <w:ind w:left="928"/>
      </w:pPr>
      <w:r>
        <w:rPr>
          <w:color w:val="404040"/>
          <w:spacing w:val="-5"/>
        </w:rPr>
        <w:lastRenderedPageBreak/>
        <w:t xml:space="preserve">8. </w:t>
      </w:r>
      <w:r>
        <w:rPr>
          <w:color w:val="404040"/>
          <w:spacing w:val="-7"/>
        </w:rPr>
        <w:t xml:space="preserve">Les </w:t>
      </w:r>
      <w:r>
        <w:rPr>
          <w:color w:val="404040"/>
          <w:spacing w:val="-9"/>
        </w:rPr>
        <w:t xml:space="preserve">littoraux, </w:t>
      </w:r>
      <w:r>
        <w:rPr>
          <w:color w:val="404040"/>
          <w:spacing w:val="-7"/>
        </w:rPr>
        <w:t xml:space="preserve">des </w:t>
      </w:r>
      <w:r>
        <w:rPr>
          <w:color w:val="404040"/>
          <w:spacing w:val="-9"/>
        </w:rPr>
        <w:t>espaces</w:t>
      </w:r>
      <w:r>
        <w:rPr>
          <w:color w:val="404040"/>
          <w:spacing w:val="-77"/>
        </w:rPr>
        <w:t xml:space="preserve"> </w:t>
      </w:r>
      <w:r>
        <w:rPr>
          <w:color w:val="404040"/>
          <w:spacing w:val="-9"/>
        </w:rPr>
        <w:t>attractifs</w:t>
      </w:r>
    </w:p>
    <w:p w:rsidR="00C26215" w:rsidRDefault="00B416ED">
      <w:pPr>
        <w:pStyle w:val="Titre4"/>
      </w:pPr>
      <w:r>
        <w:rPr>
          <w:noProof/>
          <w:lang w:val="fr-BE" w:eastAsia="fr-BE"/>
        </w:rPr>
        <w:drawing>
          <wp:anchor distT="0" distB="0" distL="0" distR="0" simplePos="0" relativeHeight="15754240" behindDoc="0" locked="0" layoutInCell="1" allowOverlap="1">
            <wp:simplePos x="0" y="0"/>
            <wp:positionH relativeFrom="page">
              <wp:posOffset>5643371</wp:posOffset>
            </wp:positionH>
            <wp:positionV relativeFrom="paragraph">
              <wp:posOffset>878279</wp:posOffset>
            </wp:positionV>
            <wp:extent cx="4616196" cy="1754124"/>
            <wp:effectExtent l="0" t="0" r="0" b="0"/>
            <wp:wrapNone/>
            <wp:docPr id="4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pic:nvPicPr>
                  <pic:blipFill>
                    <a:blip r:embed="rId50" cstate="print"/>
                    <a:stretch>
                      <a:fillRect/>
                    </a:stretch>
                  </pic:blipFill>
                  <pic:spPr>
                    <a:xfrm>
                      <a:off x="0" y="0"/>
                      <a:ext cx="4616196" cy="1754124"/>
                    </a:xfrm>
                    <a:prstGeom prst="rect">
                      <a:avLst/>
                    </a:prstGeom>
                  </pic:spPr>
                </pic:pic>
              </a:graphicData>
            </a:graphic>
          </wp:anchor>
        </w:drawing>
      </w:r>
      <w:r>
        <w:rPr>
          <w:color w:val="404040"/>
          <w:spacing w:val="-9"/>
        </w:rPr>
        <w:t xml:space="preserve">Facteurs </w:t>
      </w:r>
      <w:r>
        <w:rPr>
          <w:color w:val="404040"/>
          <w:spacing w:val="-10"/>
        </w:rPr>
        <w:t xml:space="preserve">explicatifs </w:t>
      </w:r>
      <w:r>
        <w:rPr>
          <w:color w:val="404040"/>
          <w:spacing w:val="-5"/>
        </w:rPr>
        <w:t xml:space="preserve">de </w:t>
      </w:r>
      <w:r>
        <w:rPr>
          <w:color w:val="404040"/>
          <w:spacing w:val="-6"/>
        </w:rPr>
        <w:t xml:space="preserve">La </w:t>
      </w:r>
      <w:r>
        <w:rPr>
          <w:color w:val="404040"/>
          <w:spacing w:val="-10"/>
        </w:rPr>
        <w:t xml:space="preserve">littoralisation </w:t>
      </w:r>
      <w:r>
        <w:rPr>
          <w:color w:val="404040"/>
          <w:spacing w:val="-5"/>
        </w:rPr>
        <w:t>du</w:t>
      </w:r>
      <w:r>
        <w:rPr>
          <w:color w:val="404040"/>
          <w:spacing w:val="-88"/>
        </w:rPr>
        <w:t xml:space="preserve"> </w:t>
      </w:r>
      <w:r>
        <w:rPr>
          <w:color w:val="404040"/>
          <w:spacing w:val="-10"/>
        </w:rPr>
        <w:t>peuplement</w:t>
      </w:r>
    </w:p>
    <w:p w:rsidR="00C26215" w:rsidRDefault="00272B5F">
      <w:pPr>
        <w:pStyle w:val="Corpsdetexte"/>
        <w:spacing w:before="5"/>
        <w:rPr>
          <w:rFonts w:ascii="Bookman Old Style"/>
          <w:sz w:val="27"/>
        </w:rPr>
      </w:pPr>
      <w:r>
        <w:pict>
          <v:shape id="_x0000_s1030" style="position:absolute;margin-left:93.95pt;margin-top:18.55pt;width:784.8pt;height:.1pt;z-index:-15703552;mso-wrap-distance-left:0;mso-wrap-distance-right:0;mso-position-horizontal-relative:page" coordorigin="1879,371" coordsize="15696,0" path="m1879,371r15696,e" filled="f" strokecolor="#404040" strokeweight="1pt">
            <v:path arrowok="t"/>
            <w10:wrap type="topAndBottom" anchorx="page"/>
          </v:shape>
        </w:pict>
      </w:r>
    </w:p>
    <w:p w:rsidR="00C26215" w:rsidRDefault="00B416ED">
      <w:pPr>
        <w:pStyle w:val="Paragraphedeliste"/>
        <w:numPr>
          <w:ilvl w:val="0"/>
          <w:numId w:val="4"/>
        </w:numPr>
        <w:tabs>
          <w:tab w:val="left" w:pos="716"/>
        </w:tabs>
        <w:spacing w:before="430"/>
        <w:ind w:left="715"/>
        <w:rPr>
          <w:rFonts w:ascii="Wingdings" w:hAnsi="Wingdings"/>
          <w:color w:val="1CACE3"/>
          <w:sz w:val="36"/>
        </w:rPr>
      </w:pPr>
      <w:r>
        <w:rPr>
          <w:color w:val="404040"/>
          <w:sz w:val="38"/>
        </w:rPr>
        <w:t>Economiques</w:t>
      </w:r>
      <w:r>
        <w:rPr>
          <w:color w:val="404040"/>
          <w:spacing w:val="-9"/>
          <w:sz w:val="38"/>
        </w:rPr>
        <w:t xml:space="preserve"> </w:t>
      </w:r>
      <w:r>
        <w:rPr>
          <w:color w:val="404040"/>
          <w:sz w:val="38"/>
        </w:rPr>
        <w:t>:</w:t>
      </w:r>
    </w:p>
    <w:p w:rsidR="00C26215" w:rsidRDefault="00B416ED">
      <w:pPr>
        <w:pStyle w:val="Corpsdetexte"/>
        <w:spacing w:before="304"/>
        <w:ind w:left="376"/>
      </w:pPr>
      <w:proofErr w:type="gramStart"/>
      <w:r>
        <w:rPr>
          <w:color w:val="404040"/>
        </w:rPr>
        <w:t>commerce</w:t>
      </w:r>
      <w:proofErr w:type="gramEnd"/>
      <w:r>
        <w:rPr>
          <w:color w:val="404040"/>
        </w:rPr>
        <w:t>, pêche, industrialisation, tourisme.</w:t>
      </w:r>
    </w:p>
    <w:p w:rsidR="00C26215" w:rsidRDefault="00B416ED">
      <w:pPr>
        <w:pStyle w:val="Corpsdetexte"/>
        <w:spacing w:before="306" w:line="254" w:lineRule="auto"/>
        <w:ind w:left="376" w:right="10654"/>
      </w:pPr>
      <w:r>
        <w:rPr>
          <w:noProof/>
          <w:lang w:val="fr-BE" w:eastAsia="fr-BE"/>
        </w:rPr>
        <w:drawing>
          <wp:anchor distT="0" distB="0" distL="0" distR="0" simplePos="0" relativeHeight="15754752" behindDoc="0" locked="0" layoutInCell="1" allowOverlap="1">
            <wp:simplePos x="0" y="0"/>
            <wp:positionH relativeFrom="page">
              <wp:posOffset>8391143</wp:posOffset>
            </wp:positionH>
            <wp:positionV relativeFrom="paragraph">
              <wp:posOffset>982644</wp:posOffset>
            </wp:positionV>
            <wp:extent cx="3736848" cy="2380488"/>
            <wp:effectExtent l="0" t="0" r="0" b="0"/>
            <wp:wrapNone/>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51" cstate="print"/>
                    <a:stretch>
                      <a:fillRect/>
                    </a:stretch>
                  </pic:blipFill>
                  <pic:spPr>
                    <a:xfrm>
                      <a:off x="0" y="0"/>
                      <a:ext cx="3736848" cy="2380488"/>
                    </a:xfrm>
                    <a:prstGeom prst="rect">
                      <a:avLst/>
                    </a:prstGeom>
                  </pic:spPr>
                </pic:pic>
              </a:graphicData>
            </a:graphic>
          </wp:anchor>
        </w:drawing>
      </w:r>
      <w:r>
        <w:rPr>
          <w:color w:val="404040"/>
        </w:rPr>
        <w:t>La maritimisation de la vie économique : la mondialisation de l'économie a entraîné une forte augmentation du trafic maritime, encouragée par la baisse des coûts de transports due aux transformations récentes des navires, désormais plus gros et plus rapides.</w:t>
      </w:r>
    </w:p>
    <w:p w:rsidR="00C26215" w:rsidRDefault="00B416ED">
      <w:pPr>
        <w:pStyle w:val="Corpsdetexte"/>
        <w:spacing w:before="277" w:line="254" w:lineRule="auto"/>
        <w:ind w:left="376" w:right="10654"/>
      </w:pPr>
      <w:r>
        <w:rPr>
          <w:color w:val="404040"/>
        </w:rPr>
        <w:t>Les littoraux sont la première destination touristique mondiale et un facteur majeur de l’urbanisation</w:t>
      </w:r>
    </w:p>
    <w:p w:rsidR="00C26215" w:rsidRDefault="00C26215">
      <w:pPr>
        <w:spacing w:line="254" w:lineRule="auto"/>
        <w:sectPr w:rsidR="00C26215">
          <w:pgSz w:w="19200" w:h="10800" w:orient="landscape"/>
          <w:pgMar w:top="860" w:right="0" w:bottom="720" w:left="80" w:header="0" w:footer="520" w:gutter="0"/>
          <w:cols w:space="720"/>
        </w:sectPr>
      </w:pPr>
    </w:p>
    <w:p w:rsidR="00C26215" w:rsidRDefault="00B416ED">
      <w:pPr>
        <w:pStyle w:val="Titre1"/>
        <w:numPr>
          <w:ilvl w:val="0"/>
          <w:numId w:val="3"/>
        </w:numPr>
        <w:tabs>
          <w:tab w:val="left" w:pos="2081"/>
        </w:tabs>
        <w:spacing w:before="76"/>
      </w:pPr>
      <w:r>
        <w:rPr>
          <w:color w:val="404040"/>
          <w:spacing w:val="-7"/>
        </w:rPr>
        <w:lastRenderedPageBreak/>
        <w:t xml:space="preserve">Les </w:t>
      </w:r>
      <w:r>
        <w:rPr>
          <w:color w:val="404040"/>
          <w:spacing w:val="-9"/>
        </w:rPr>
        <w:t xml:space="preserve">littoraux, </w:t>
      </w:r>
      <w:r>
        <w:rPr>
          <w:color w:val="404040"/>
          <w:spacing w:val="-7"/>
        </w:rPr>
        <w:t xml:space="preserve">des </w:t>
      </w:r>
      <w:r>
        <w:rPr>
          <w:color w:val="404040"/>
          <w:spacing w:val="-9"/>
        </w:rPr>
        <w:t>espaces</w:t>
      </w:r>
      <w:r>
        <w:rPr>
          <w:color w:val="404040"/>
          <w:spacing w:val="-56"/>
        </w:rPr>
        <w:t xml:space="preserve"> </w:t>
      </w:r>
      <w:r>
        <w:rPr>
          <w:color w:val="404040"/>
          <w:spacing w:val="-10"/>
        </w:rPr>
        <w:t>attractifs</w:t>
      </w:r>
    </w:p>
    <w:p w:rsidR="00C26215" w:rsidRDefault="00B416ED">
      <w:pPr>
        <w:pStyle w:val="Titre3"/>
      </w:pPr>
      <w:r>
        <w:rPr>
          <w:color w:val="404040"/>
        </w:rPr>
        <w:t>Des espaces de tensions</w:t>
      </w:r>
    </w:p>
    <w:p w:rsidR="00C26215" w:rsidRDefault="00C26215">
      <w:pPr>
        <w:pStyle w:val="Corpsdetexte"/>
        <w:rPr>
          <w:rFonts w:ascii="Bookman Old Style"/>
          <w:sz w:val="20"/>
        </w:rPr>
      </w:pPr>
    </w:p>
    <w:p w:rsidR="00C26215" w:rsidRDefault="00272B5F">
      <w:pPr>
        <w:pStyle w:val="Corpsdetexte"/>
        <w:spacing w:before="4"/>
        <w:rPr>
          <w:rFonts w:ascii="Bookman Old Style"/>
          <w:sz w:val="10"/>
        </w:rPr>
      </w:pPr>
      <w:r>
        <w:pict>
          <v:shape id="_x0000_s1029" style="position:absolute;margin-left:93.95pt;margin-top:8.55pt;width:784.8pt;height:.1pt;z-index:-15702016;mso-wrap-distance-left:0;mso-wrap-distance-right:0;mso-position-horizontal-relative:page" coordorigin="1879,171" coordsize="15696,0" path="m1879,171r15696,e" filled="f" strokecolor="#404040" strokeweight="1pt">
            <v:path arrowok="t"/>
            <w10:wrap type="topAndBottom" anchorx="page"/>
          </v:shape>
        </w:pict>
      </w:r>
    </w:p>
    <w:p w:rsidR="00C26215" w:rsidRDefault="00B416ED">
      <w:pPr>
        <w:pStyle w:val="Corpsdetexte"/>
        <w:spacing w:before="394"/>
        <w:ind w:left="1792"/>
      </w:pPr>
      <w:r>
        <w:rPr>
          <w:color w:val="404040"/>
        </w:rPr>
        <w:t>CONFLITS D’USAGE</w:t>
      </w:r>
    </w:p>
    <w:p w:rsidR="00C26215" w:rsidRDefault="00B416ED">
      <w:pPr>
        <w:pStyle w:val="Paragraphedeliste"/>
        <w:numPr>
          <w:ilvl w:val="1"/>
          <w:numId w:val="3"/>
        </w:numPr>
        <w:tabs>
          <w:tab w:val="left" w:pos="2083"/>
        </w:tabs>
        <w:spacing w:before="350"/>
        <w:ind w:left="2082"/>
        <w:rPr>
          <w:sz w:val="38"/>
        </w:rPr>
      </w:pPr>
      <w:r>
        <w:rPr>
          <w:color w:val="404040"/>
          <w:sz w:val="38"/>
        </w:rPr>
        <w:t>compétition pour l’espace : recul des activités traditionnelles comme la pêche et</w:t>
      </w:r>
      <w:r>
        <w:rPr>
          <w:color w:val="404040"/>
          <w:spacing w:val="-15"/>
          <w:sz w:val="38"/>
        </w:rPr>
        <w:t xml:space="preserve"> </w:t>
      </w:r>
      <w:r>
        <w:rPr>
          <w:color w:val="404040"/>
          <w:sz w:val="38"/>
        </w:rPr>
        <w:t>l'agriculture,</w:t>
      </w:r>
    </w:p>
    <w:p w:rsidR="00C26215" w:rsidRDefault="00B416ED">
      <w:pPr>
        <w:pStyle w:val="Corpsdetexte"/>
        <w:spacing w:before="70"/>
        <w:ind w:left="1792"/>
      </w:pPr>
      <w:proofErr w:type="gramStart"/>
      <w:r>
        <w:rPr>
          <w:color w:val="404040"/>
        </w:rPr>
        <w:t>grignotage</w:t>
      </w:r>
      <w:proofErr w:type="gramEnd"/>
      <w:r>
        <w:rPr>
          <w:color w:val="404040"/>
        </w:rPr>
        <w:t xml:space="preserve"> des espaces agricoles par l’urbanisation et les infrastructures de transport</w:t>
      </w:r>
    </w:p>
    <w:p w:rsidR="00C26215" w:rsidRDefault="00B416ED">
      <w:pPr>
        <w:pStyle w:val="Paragraphedeliste"/>
        <w:numPr>
          <w:ilvl w:val="1"/>
          <w:numId w:val="3"/>
        </w:numPr>
        <w:tabs>
          <w:tab w:val="left" w:pos="2083"/>
        </w:tabs>
        <w:ind w:left="2082"/>
        <w:rPr>
          <w:sz w:val="38"/>
        </w:rPr>
      </w:pPr>
      <w:r>
        <w:rPr>
          <w:color w:val="404040"/>
          <w:sz w:val="38"/>
        </w:rPr>
        <w:t>des visions différentes de l’usage du littoral : usage économique du littoral vs sauvegarde</w:t>
      </w:r>
      <w:r>
        <w:rPr>
          <w:color w:val="404040"/>
          <w:spacing w:val="-32"/>
          <w:sz w:val="38"/>
        </w:rPr>
        <w:t xml:space="preserve"> </w:t>
      </w:r>
      <w:r>
        <w:rPr>
          <w:color w:val="404040"/>
          <w:sz w:val="38"/>
        </w:rPr>
        <w:t>de</w:t>
      </w:r>
    </w:p>
    <w:p w:rsidR="00C26215" w:rsidRDefault="00B416ED">
      <w:pPr>
        <w:pStyle w:val="Corpsdetexte"/>
        <w:spacing w:before="71"/>
        <w:ind w:left="1792"/>
      </w:pPr>
      <w:proofErr w:type="gramStart"/>
      <w:r>
        <w:rPr>
          <w:color w:val="404040"/>
        </w:rPr>
        <w:t>l’environnement</w:t>
      </w:r>
      <w:proofErr w:type="gramEnd"/>
      <w:r>
        <w:rPr>
          <w:color w:val="404040"/>
        </w:rPr>
        <w:t xml:space="preserve"> et du patrimoine</w:t>
      </w:r>
    </w:p>
    <w:p w:rsidR="00C26215" w:rsidRDefault="00B416ED">
      <w:pPr>
        <w:pStyle w:val="Paragraphedeliste"/>
        <w:numPr>
          <w:ilvl w:val="1"/>
          <w:numId w:val="3"/>
        </w:numPr>
        <w:tabs>
          <w:tab w:val="left" w:pos="2083"/>
        </w:tabs>
        <w:spacing w:line="278" w:lineRule="auto"/>
        <w:ind w:right="2123" w:hanging="145"/>
        <w:rPr>
          <w:sz w:val="38"/>
        </w:rPr>
      </w:pPr>
      <w:r>
        <w:rPr>
          <w:color w:val="404040"/>
          <w:sz w:val="38"/>
        </w:rPr>
        <w:t>des conflits entre activités : le développement industriel et urbain peut compromettre le développement touristique, les rejets polluants agricoles et industriels peuvent rendre la</w:t>
      </w:r>
      <w:r>
        <w:rPr>
          <w:color w:val="404040"/>
          <w:spacing w:val="-69"/>
          <w:sz w:val="38"/>
        </w:rPr>
        <w:t xml:space="preserve"> </w:t>
      </w:r>
      <w:r>
        <w:rPr>
          <w:color w:val="404040"/>
          <w:sz w:val="38"/>
        </w:rPr>
        <w:t>pêche impraticable</w:t>
      </w:r>
    </w:p>
    <w:p w:rsidR="00C26215" w:rsidRDefault="00C26215">
      <w:pPr>
        <w:spacing w:line="278" w:lineRule="auto"/>
        <w:rPr>
          <w:sz w:val="38"/>
        </w:rPr>
        <w:sectPr w:rsidR="00C26215">
          <w:pgSz w:w="19200" w:h="10800" w:orient="landscape"/>
          <w:pgMar w:top="420" w:right="0" w:bottom="720" w:left="80" w:header="0" w:footer="520" w:gutter="0"/>
          <w:cols w:space="720"/>
        </w:sectPr>
      </w:pPr>
    </w:p>
    <w:p w:rsidR="00C26215" w:rsidRDefault="00B416ED">
      <w:pPr>
        <w:pStyle w:val="Titre1"/>
        <w:numPr>
          <w:ilvl w:val="0"/>
          <w:numId w:val="2"/>
        </w:numPr>
        <w:tabs>
          <w:tab w:val="left" w:pos="2081"/>
        </w:tabs>
        <w:spacing w:before="76"/>
      </w:pPr>
      <w:r>
        <w:rPr>
          <w:color w:val="404040"/>
          <w:spacing w:val="-7"/>
        </w:rPr>
        <w:lastRenderedPageBreak/>
        <w:t xml:space="preserve">Les </w:t>
      </w:r>
      <w:r>
        <w:rPr>
          <w:color w:val="404040"/>
          <w:spacing w:val="-9"/>
        </w:rPr>
        <w:t xml:space="preserve">littoraux, </w:t>
      </w:r>
      <w:r>
        <w:rPr>
          <w:color w:val="404040"/>
          <w:spacing w:val="-7"/>
        </w:rPr>
        <w:t xml:space="preserve">des </w:t>
      </w:r>
      <w:r>
        <w:rPr>
          <w:color w:val="404040"/>
          <w:spacing w:val="-9"/>
        </w:rPr>
        <w:t>espaces</w:t>
      </w:r>
      <w:r>
        <w:rPr>
          <w:color w:val="404040"/>
          <w:spacing w:val="-56"/>
        </w:rPr>
        <w:t xml:space="preserve"> </w:t>
      </w:r>
      <w:r>
        <w:rPr>
          <w:color w:val="404040"/>
          <w:spacing w:val="-10"/>
        </w:rPr>
        <w:t>attractifs</w:t>
      </w:r>
    </w:p>
    <w:p w:rsidR="00C26215" w:rsidRDefault="00B416ED">
      <w:pPr>
        <w:pStyle w:val="Titre3"/>
      </w:pPr>
      <w:r>
        <w:rPr>
          <w:color w:val="404040"/>
        </w:rPr>
        <w:t>Des espaces de tensions</w:t>
      </w:r>
    </w:p>
    <w:p w:rsidR="00C26215" w:rsidRDefault="00C26215">
      <w:pPr>
        <w:pStyle w:val="Corpsdetexte"/>
        <w:rPr>
          <w:rFonts w:ascii="Bookman Old Style"/>
          <w:sz w:val="20"/>
        </w:rPr>
      </w:pPr>
    </w:p>
    <w:p w:rsidR="00C26215" w:rsidRDefault="00272B5F">
      <w:pPr>
        <w:pStyle w:val="Corpsdetexte"/>
        <w:spacing w:before="4"/>
        <w:rPr>
          <w:rFonts w:ascii="Bookman Old Style"/>
          <w:sz w:val="10"/>
        </w:rPr>
      </w:pPr>
      <w:r>
        <w:pict>
          <v:shape id="_x0000_s1028" style="position:absolute;margin-left:93.95pt;margin-top:8.55pt;width:784.8pt;height:.1pt;z-index:-15701504;mso-wrap-distance-left:0;mso-wrap-distance-right:0;mso-position-horizontal-relative:page" coordorigin="1879,171" coordsize="15696,0" path="m1879,171r15696,e" filled="f" strokecolor="#404040" strokeweight="1pt">
            <v:path arrowok="t"/>
            <w10:wrap type="topAndBottom" anchorx="page"/>
          </v:shape>
        </w:pict>
      </w:r>
    </w:p>
    <w:p w:rsidR="00C26215" w:rsidRDefault="00B416ED">
      <w:pPr>
        <w:pStyle w:val="Corpsdetexte"/>
        <w:spacing w:before="387"/>
        <w:ind w:left="1792"/>
      </w:pPr>
      <w:r>
        <w:rPr>
          <w:color w:val="404040"/>
        </w:rPr>
        <w:t xml:space="preserve">LA </w:t>
      </w:r>
      <w:r>
        <w:rPr>
          <w:color w:val="404040"/>
          <w:spacing w:val="-4"/>
        </w:rPr>
        <w:t xml:space="preserve">DÉGRADATION </w:t>
      </w:r>
      <w:r>
        <w:rPr>
          <w:color w:val="404040"/>
          <w:spacing w:val="-6"/>
        </w:rPr>
        <w:t xml:space="preserve">PAYSAGÈRE </w:t>
      </w:r>
      <w:r>
        <w:rPr>
          <w:color w:val="404040"/>
        </w:rPr>
        <w:t>ET ENVIRONNEMENTALE DES LITTORAUX : UNE GESTION «</w:t>
      </w:r>
      <w:r>
        <w:rPr>
          <w:color w:val="404040"/>
          <w:spacing w:val="-52"/>
        </w:rPr>
        <w:t xml:space="preserve"> </w:t>
      </w:r>
      <w:r>
        <w:rPr>
          <w:color w:val="404040"/>
        </w:rPr>
        <w:t>NON</w:t>
      </w:r>
    </w:p>
    <w:p w:rsidR="00C26215" w:rsidRDefault="00B416ED">
      <w:pPr>
        <w:pStyle w:val="Corpsdetexte"/>
        <w:spacing w:before="25"/>
        <w:ind w:left="1792"/>
      </w:pPr>
      <w:r>
        <w:rPr>
          <w:color w:val="404040"/>
        </w:rPr>
        <w:t>DURABLE »</w:t>
      </w:r>
    </w:p>
    <w:p w:rsidR="00C26215" w:rsidRDefault="00B416ED">
      <w:pPr>
        <w:pStyle w:val="Paragraphedeliste"/>
        <w:numPr>
          <w:ilvl w:val="1"/>
          <w:numId w:val="2"/>
        </w:numPr>
        <w:tabs>
          <w:tab w:val="left" w:pos="2083"/>
        </w:tabs>
        <w:spacing w:before="304" w:line="254" w:lineRule="auto"/>
        <w:ind w:right="2048" w:hanging="145"/>
        <w:rPr>
          <w:sz w:val="38"/>
        </w:rPr>
      </w:pPr>
      <w:r>
        <w:rPr>
          <w:color w:val="404040"/>
          <w:sz w:val="38"/>
        </w:rPr>
        <w:t xml:space="preserve">la « </w:t>
      </w:r>
      <w:proofErr w:type="spellStart"/>
      <w:r>
        <w:rPr>
          <w:color w:val="404040"/>
          <w:sz w:val="38"/>
        </w:rPr>
        <w:t>marbellisation</w:t>
      </w:r>
      <w:proofErr w:type="spellEnd"/>
      <w:r>
        <w:rPr>
          <w:color w:val="404040"/>
          <w:sz w:val="38"/>
        </w:rPr>
        <w:t xml:space="preserve"> » (bétonisation) modifie les paysages côtiers et entraîne une</w:t>
      </w:r>
      <w:r>
        <w:rPr>
          <w:color w:val="404040"/>
          <w:spacing w:val="-55"/>
          <w:sz w:val="38"/>
        </w:rPr>
        <w:t xml:space="preserve"> </w:t>
      </w:r>
      <w:r>
        <w:rPr>
          <w:color w:val="404040"/>
          <w:sz w:val="38"/>
        </w:rPr>
        <w:t>uniformisation progressive des littoraux</w:t>
      </w:r>
      <w:r>
        <w:rPr>
          <w:color w:val="404040"/>
          <w:spacing w:val="4"/>
          <w:sz w:val="38"/>
        </w:rPr>
        <w:t xml:space="preserve"> </w:t>
      </w:r>
      <w:r>
        <w:rPr>
          <w:color w:val="404040"/>
          <w:sz w:val="38"/>
        </w:rPr>
        <w:t>touristiques</w:t>
      </w:r>
    </w:p>
    <w:p w:rsidR="00C26215" w:rsidRDefault="00B416ED">
      <w:pPr>
        <w:pStyle w:val="Paragraphedeliste"/>
        <w:numPr>
          <w:ilvl w:val="1"/>
          <w:numId w:val="2"/>
        </w:numPr>
        <w:tabs>
          <w:tab w:val="left" w:pos="2083"/>
        </w:tabs>
        <w:spacing w:before="279"/>
        <w:ind w:left="2082"/>
        <w:rPr>
          <w:sz w:val="38"/>
        </w:rPr>
      </w:pPr>
      <w:r>
        <w:rPr>
          <w:color w:val="404040"/>
          <w:sz w:val="38"/>
        </w:rPr>
        <w:t>modification des dynamiques naturelles par l’homme : disparition de plages et</w:t>
      </w:r>
      <w:r>
        <w:rPr>
          <w:color w:val="404040"/>
          <w:spacing w:val="-20"/>
          <w:sz w:val="38"/>
        </w:rPr>
        <w:t xml:space="preserve"> </w:t>
      </w:r>
      <w:r>
        <w:rPr>
          <w:color w:val="404040"/>
          <w:sz w:val="38"/>
        </w:rPr>
        <w:t>dunes,</w:t>
      </w:r>
    </w:p>
    <w:p w:rsidR="00C26215" w:rsidRDefault="00B416ED">
      <w:pPr>
        <w:pStyle w:val="Corpsdetexte"/>
        <w:spacing w:before="26"/>
        <w:ind w:left="1792"/>
      </w:pPr>
      <w:proofErr w:type="gramStart"/>
      <w:r>
        <w:rPr>
          <w:color w:val="404040"/>
        </w:rPr>
        <w:t>accroissement</w:t>
      </w:r>
      <w:proofErr w:type="gramEnd"/>
      <w:r>
        <w:rPr>
          <w:color w:val="404040"/>
        </w:rPr>
        <w:t xml:space="preserve"> de l’érosion, accélération du recul des falaises, etc.</w:t>
      </w:r>
    </w:p>
    <w:p w:rsidR="00C26215" w:rsidRDefault="00B416ED">
      <w:pPr>
        <w:pStyle w:val="Paragraphedeliste"/>
        <w:numPr>
          <w:ilvl w:val="1"/>
          <w:numId w:val="2"/>
        </w:numPr>
        <w:tabs>
          <w:tab w:val="left" w:pos="2083"/>
        </w:tabs>
        <w:spacing w:before="306"/>
        <w:ind w:left="2082"/>
        <w:rPr>
          <w:sz w:val="38"/>
        </w:rPr>
      </w:pPr>
      <w:r>
        <w:rPr>
          <w:color w:val="404040"/>
          <w:sz w:val="38"/>
        </w:rPr>
        <w:t>pollution urbaine, industrielle et agricole et destruction des milieux naturels : « marées vertes</w:t>
      </w:r>
      <w:r>
        <w:rPr>
          <w:color w:val="404040"/>
          <w:spacing w:val="-19"/>
          <w:sz w:val="38"/>
        </w:rPr>
        <w:t xml:space="preserve"> </w:t>
      </w:r>
      <w:r>
        <w:rPr>
          <w:color w:val="404040"/>
          <w:sz w:val="38"/>
        </w:rPr>
        <w:t>»,</w:t>
      </w:r>
    </w:p>
    <w:p w:rsidR="00C26215" w:rsidRDefault="00B416ED">
      <w:pPr>
        <w:pStyle w:val="Corpsdetexte"/>
        <w:spacing w:before="25"/>
        <w:ind w:left="1792"/>
      </w:pPr>
      <w:proofErr w:type="gramStart"/>
      <w:r>
        <w:rPr>
          <w:color w:val="404040"/>
        </w:rPr>
        <w:t>recul</w:t>
      </w:r>
      <w:proofErr w:type="gramEnd"/>
      <w:r>
        <w:rPr>
          <w:color w:val="404040"/>
        </w:rPr>
        <w:t xml:space="preserve"> des mangroves tropicales, assèchement des zones humides, disparition d’espèces</w:t>
      </w:r>
    </w:p>
    <w:p w:rsidR="00C26215" w:rsidRDefault="00B416ED">
      <w:pPr>
        <w:pStyle w:val="Paragraphedeliste"/>
        <w:numPr>
          <w:ilvl w:val="1"/>
          <w:numId w:val="2"/>
        </w:numPr>
        <w:tabs>
          <w:tab w:val="left" w:pos="2083"/>
        </w:tabs>
        <w:spacing w:before="304" w:line="254" w:lineRule="auto"/>
        <w:ind w:right="2239" w:hanging="145"/>
        <w:rPr>
          <w:sz w:val="38"/>
        </w:rPr>
      </w:pPr>
      <w:r>
        <w:rPr>
          <w:color w:val="404040"/>
          <w:sz w:val="38"/>
        </w:rPr>
        <w:t>l’anthropisation peut souvent aggraver des risques naturels comme les cyclones et</w:t>
      </w:r>
      <w:r>
        <w:rPr>
          <w:color w:val="404040"/>
          <w:spacing w:val="-63"/>
          <w:sz w:val="38"/>
        </w:rPr>
        <w:t xml:space="preserve"> </w:t>
      </w:r>
      <w:r>
        <w:rPr>
          <w:color w:val="404040"/>
          <w:sz w:val="38"/>
        </w:rPr>
        <w:t>tsunamis en augmentant la vulnérabilité des</w:t>
      </w:r>
      <w:r>
        <w:rPr>
          <w:color w:val="404040"/>
          <w:spacing w:val="-11"/>
          <w:sz w:val="38"/>
        </w:rPr>
        <w:t xml:space="preserve"> </w:t>
      </w:r>
      <w:r>
        <w:rPr>
          <w:color w:val="404040"/>
          <w:sz w:val="38"/>
        </w:rPr>
        <w:t>espaces</w:t>
      </w:r>
    </w:p>
    <w:p w:rsidR="00C26215" w:rsidRDefault="00C26215">
      <w:pPr>
        <w:spacing w:line="254" w:lineRule="auto"/>
        <w:rPr>
          <w:sz w:val="38"/>
        </w:rPr>
        <w:sectPr w:rsidR="00C26215">
          <w:pgSz w:w="19200" w:h="10800" w:orient="landscape"/>
          <w:pgMar w:top="420" w:right="0" w:bottom="720" w:left="80" w:header="0" w:footer="520" w:gutter="0"/>
          <w:cols w:space="720"/>
        </w:sectPr>
      </w:pPr>
    </w:p>
    <w:p w:rsidR="00C26215" w:rsidRDefault="00B416ED">
      <w:pPr>
        <w:pStyle w:val="Titre1"/>
        <w:spacing w:before="76"/>
        <w:ind w:left="924" w:right="1132"/>
        <w:jc w:val="center"/>
      </w:pPr>
      <w:r>
        <w:rPr>
          <w:color w:val="404040"/>
          <w:spacing w:val="-5"/>
        </w:rPr>
        <w:lastRenderedPageBreak/>
        <w:t xml:space="preserve">8. </w:t>
      </w:r>
      <w:r>
        <w:rPr>
          <w:color w:val="404040"/>
          <w:spacing w:val="-7"/>
        </w:rPr>
        <w:t xml:space="preserve">Les </w:t>
      </w:r>
      <w:r>
        <w:rPr>
          <w:color w:val="404040"/>
          <w:spacing w:val="-9"/>
        </w:rPr>
        <w:t xml:space="preserve">littoraux, </w:t>
      </w:r>
      <w:r>
        <w:rPr>
          <w:color w:val="404040"/>
          <w:spacing w:val="-7"/>
        </w:rPr>
        <w:t xml:space="preserve">des </w:t>
      </w:r>
      <w:r>
        <w:rPr>
          <w:color w:val="404040"/>
          <w:spacing w:val="-9"/>
        </w:rPr>
        <w:t>espaces</w:t>
      </w:r>
      <w:r>
        <w:rPr>
          <w:color w:val="404040"/>
          <w:spacing w:val="-71"/>
        </w:rPr>
        <w:t xml:space="preserve"> </w:t>
      </w:r>
      <w:r>
        <w:rPr>
          <w:color w:val="404040"/>
          <w:spacing w:val="-10"/>
        </w:rPr>
        <w:t>attractifs</w:t>
      </w:r>
    </w:p>
    <w:p w:rsidR="00C26215" w:rsidRDefault="00B416ED">
      <w:pPr>
        <w:pStyle w:val="Titre3"/>
        <w:ind w:left="2352" w:right="1132"/>
        <w:jc w:val="center"/>
      </w:pPr>
      <w:r>
        <w:rPr>
          <w:color w:val="404040"/>
          <w:spacing w:val="-7"/>
        </w:rPr>
        <w:t xml:space="preserve">Une </w:t>
      </w:r>
      <w:r>
        <w:rPr>
          <w:color w:val="404040"/>
          <w:spacing w:val="-9"/>
        </w:rPr>
        <w:t xml:space="preserve">gestion </w:t>
      </w:r>
      <w:r>
        <w:rPr>
          <w:color w:val="404040"/>
          <w:spacing w:val="-10"/>
        </w:rPr>
        <w:t xml:space="preserve">durable </w:t>
      </w:r>
      <w:r>
        <w:rPr>
          <w:color w:val="404040"/>
          <w:spacing w:val="-8"/>
        </w:rPr>
        <w:t>des</w:t>
      </w:r>
      <w:r>
        <w:rPr>
          <w:color w:val="404040"/>
          <w:spacing w:val="-60"/>
        </w:rPr>
        <w:t xml:space="preserve"> </w:t>
      </w:r>
      <w:r>
        <w:rPr>
          <w:color w:val="404040"/>
          <w:spacing w:val="-10"/>
        </w:rPr>
        <w:t>littoraux</w:t>
      </w:r>
    </w:p>
    <w:p w:rsidR="00C26215" w:rsidRDefault="00C26215">
      <w:pPr>
        <w:pStyle w:val="Corpsdetexte"/>
        <w:rPr>
          <w:rFonts w:ascii="Bookman Old Style"/>
          <w:sz w:val="20"/>
        </w:rPr>
      </w:pPr>
    </w:p>
    <w:p w:rsidR="00C26215" w:rsidRDefault="00272B5F">
      <w:pPr>
        <w:pStyle w:val="Corpsdetexte"/>
        <w:spacing w:before="4"/>
        <w:rPr>
          <w:rFonts w:ascii="Bookman Old Style"/>
          <w:sz w:val="10"/>
        </w:rPr>
      </w:pPr>
      <w:r>
        <w:pict>
          <v:shape id="_x0000_s1027" style="position:absolute;margin-left:93.95pt;margin-top:8.55pt;width:784.8pt;height:.1pt;z-index:-15700992;mso-wrap-distance-left:0;mso-wrap-distance-right:0;mso-position-horizontal-relative:page" coordorigin="1879,171" coordsize="15696,0" path="m1879,171r15696,e" filled="f" strokecolor="#404040" strokeweight="1pt">
            <v:path arrowok="t"/>
            <w10:wrap type="topAndBottom" anchorx="page"/>
          </v:shape>
        </w:pict>
      </w:r>
    </w:p>
    <w:p w:rsidR="00C26215" w:rsidRDefault="00B416ED">
      <w:pPr>
        <w:spacing w:before="313"/>
        <w:ind w:left="103"/>
        <w:rPr>
          <w:sz w:val="40"/>
        </w:rPr>
      </w:pPr>
      <w:r>
        <w:rPr>
          <w:color w:val="414141"/>
          <w:sz w:val="40"/>
        </w:rPr>
        <w:t>CONCERTATION ENTRE ACTEURS</w:t>
      </w:r>
    </w:p>
    <w:p w:rsidR="00C26215" w:rsidRDefault="00C26215">
      <w:pPr>
        <w:pStyle w:val="Corpsdetexte"/>
        <w:rPr>
          <w:sz w:val="36"/>
        </w:rPr>
      </w:pPr>
    </w:p>
    <w:p w:rsidR="00C26215" w:rsidRDefault="00B416ED">
      <w:pPr>
        <w:pStyle w:val="Paragraphedeliste"/>
        <w:numPr>
          <w:ilvl w:val="0"/>
          <w:numId w:val="4"/>
        </w:numPr>
        <w:tabs>
          <w:tab w:val="left" w:pos="743"/>
        </w:tabs>
        <w:spacing w:before="0" w:line="228" w:lineRule="auto"/>
        <w:ind w:right="7588" w:hanging="288"/>
        <w:rPr>
          <w:rFonts w:ascii="Wingdings" w:hAnsi="Wingdings"/>
          <w:color w:val="414141"/>
          <w:sz w:val="34"/>
        </w:rPr>
      </w:pPr>
      <w:r>
        <w:rPr>
          <w:noProof/>
          <w:lang w:val="fr-BE" w:eastAsia="fr-BE"/>
        </w:rPr>
        <w:drawing>
          <wp:anchor distT="0" distB="0" distL="0" distR="0" simplePos="0" relativeHeight="15756800" behindDoc="0" locked="0" layoutInCell="1" allowOverlap="1">
            <wp:simplePos x="0" y="0"/>
            <wp:positionH relativeFrom="page">
              <wp:posOffset>8170222</wp:posOffset>
            </wp:positionH>
            <wp:positionV relativeFrom="paragraph">
              <wp:posOffset>-513141</wp:posOffset>
            </wp:positionV>
            <wp:extent cx="1546743" cy="1063423"/>
            <wp:effectExtent l="0" t="0" r="0" b="0"/>
            <wp:wrapNone/>
            <wp:docPr id="47" name="image34.png" descr="Réseau Natura 2000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52" cstate="print"/>
                    <a:stretch>
                      <a:fillRect/>
                    </a:stretch>
                  </pic:blipFill>
                  <pic:spPr>
                    <a:xfrm>
                      <a:off x="0" y="0"/>
                      <a:ext cx="1546743" cy="1063423"/>
                    </a:xfrm>
                    <a:prstGeom prst="rect">
                      <a:avLst/>
                    </a:prstGeom>
                  </pic:spPr>
                </pic:pic>
              </a:graphicData>
            </a:graphic>
          </wp:anchor>
        </w:drawing>
      </w:r>
      <w:r>
        <w:rPr>
          <w:noProof/>
          <w:lang w:val="fr-BE" w:eastAsia="fr-BE"/>
        </w:rPr>
        <w:drawing>
          <wp:anchor distT="0" distB="0" distL="0" distR="0" simplePos="0" relativeHeight="15757824" behindDoc="0" locked="0" layoutInCell="1" allowOverlap="1">
            <wp:simplePos x="0" y="0"/>
            <wp:positionH relativeFrom="page">
              <wp:posOffset>10267188</wp:posOffset>
            </wp:positionH>
            <wp:positionV relativeFrom="paragraph">
              <wp:posOffset>-200885</wp:posOffset>
            </wp:positionV>
            <wp:extent cx="1237488" cy="1798320"/>
            <wp:effectExtent l="0" t="0" r="0" b="0"/>
            <wp:wrapNone/>
            <wp:docPr id="49" name="image35.png" descr="Expérience des pays - GI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png"/>
                    <pic:cNvPicPr/>
                  </pic:nvPicPr>
                  <pic:blipFill>
                    <a:blip r:embed="rId53" cstate="print"/>
                    <a:stretch>
                      <a:fillRect/>
                    </a:stretch>
                  </pic:blipFill>
                  <pic:spPr>
                    <a:xfrm>
                      <a:off x="0" y="0"/>
                      <a:ext cx="1237488" cy="1798320"/>
                    </a:xfrm>
                    <a:prstGeom prst="rect">
                      <a:avLst/>
                    </a:prstGeom>
                  </pic:spPr>
                </pic:pic>
              </a:graphicData>
            </a:graphic>
          </wp:anchor>
        </w:drawing>
      </w:r>
      <w:r>
        <w:rPr>
          <w:color w:val="414141"/>
          <w:sz w:val="36"/>
        </w:rPr>
        <w:t xml:space="preserve">de nombreux acteurs agissent pour la </w:t>
      </w:r>
      <w:r>
        <w:rPr>
          <w:color w:val="414141"/>
          <w:spacing w:val="-3"/>
          <w:sz w:val="36"/>
        </w:rPr>
        <w:t xml:space="preserve">protection </w:t>
      </w:r>
      <w:r>
        <w:rPr>
          <w:color w:val="414141"/>
          <w:sz w:val="36"/>
        </w:rPr>
        <w:t xml:space="preserve">de littoraux : internationaux </w:t>
      </w:r>
      <w:r>
        <w:rPr>
          <w:color w:val="414141"/>
          <w:spacing w:val="-3"/>
          <w:sz w:val="36"/>
        </w:rPr>
        <w:t xml:space="preserve">(protection </w:t>
      </w:r>
      <w:r>
        <w:rPr>
          <w:color w:val="414141"/>
          <w:sz w:val="36"/>
        </w:rPr>
        <w:t xml:space="preserve">des zones humides), régionaux (UE et </w:t>
      </w:r>
      <w:proofErr w:type="spellStart"/>
      <w:r>
        <w:rPr>
          <w:color w:val="414141"/>
          <w:sz w:val="36"/>
        </w:rPr>
        <w:t>Natura</w:t>
      </w:r>
      <w:proofErr w:type="spellEnd"/>
      <w:r>
        <w:rPr>
          <w:color w:val="414141"/>
          <w:sz w:val="36"/>
        </w:rPr>
        <w:t xml:space="preserve"> 2000), états (réserves naturelles, </w:t>
      </w:r>
      <w:r>
        <w:rPr>
          <w:color w:val="414141"/>
          <w:spacing w:val="-3"/>
          <w:sz w:val="36"/>
        </w:rPr>
        <w:t xml:space="preserve">parc </w:t>
      </w:r>
      <w:r>
        <w:rPr>
          <w:color w:val="414141"/>
          <w:sz w:val="36"/>
        </w:rPr>
        <w:t>naturels), locaux (collectivités, associations).</w:t>
      </w:r>
    </w:p>
    <w:p w:rsidR="00C26215" w:rsidRDefault="00C26215">
      <w:pPr>
        <w:pStyle w:val="Corpsdetexte"/>
        <w:spacing w:before="8"/>
        <w:rPr>
          <w:sz w:val="34"/>
        </w:rPr>
      </w:pPr>
    </w:p>
    <w:p w:rsidR="00C26215" w:rsidRDefault="00B416ED">
      <w:pPr>
        <w:pStyle w:val="Paragraphedeliste"/>
        <w:numPr>
          <w:ilvl w:val="0"/>
          <w:numId w:val="4"/>
        </w:numPr>
        <w:tabs>
          <w:tab w:val="left" w:pos="743"/>
        </w:tabs>
        <w:spacing w:before="0" w:line="228" w:lineRule="auto"/>
        <w:ind w:right="6918" w:hanging="288"/>
        <w:rPr>
          <w:rFonts w:ascii="Wingdings" w:hAnsi="Wingdings"/>
          <w:color w:val="414141"/>
          <w:sz w:val="34"/>
        </w:rPr>
      </w:pPr>
      <w:r>
        <w:rPr>
          <w:noProof/>
          <w:lang w:val="fr-BE" w:eastAsia="fr-BE"/>
        </w:rPr>
        <w:drawing>
          <wp:anchor distT="0" distB="0" distL="0" distR="0" simplePos="0" relativeHeight="15757312" behindDoc="0" locked="0" layoutInCell="1" allowOverlap="1">
            <wp:simplePos x="0" y="0"/>
            <wp:positionH relativeFrom="page">
              <wp:posOffset>7940040</wp:posOffset>
            </wp:positionH>
            <wp:positionV relativeFrom="paragraph">
              <wp:posOffset>574576</wp:posOffset>
            </wp:positionV>
            <wp:extent cx="4134611" cy="1549908"/>
            <wp:effectExtent l="0" t="0" r="0" b="0"/>
            <wp:wrapNone/>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54" cstate="print"/>
                    <a:stretch>
                      <a:fillRect/>
                    </a:stretch>
                  </pic:blipFill>
                  <pic:spPr>
                    <a:xfrm>
                      <a:off x="0" y="0"/>
                      <a:ext cx="4134611" cy="1549908"/>
                    </a:xfrm>
                    <a:prstGeom prst="rect">
                      <a:avLst/>
                    </a:prstGeom>
                  </pic:spPr>
                </pic:pic>
              </a:graphicData>
            </a:graphic>
          </wp:anchor>
        </w:drawing>
      </w:r>
      <w:r>
        <w:rPr>
          <w:color w:val="414141"/>
          <w:sz w:val="36"/>
        </w:rPr>
        <w:t xml:space="preserve">la gestion intégrée des zones côtières (GIZC) </w:t>
      </w:r>
      <w:r>
        <w:rPr>
          <w:color w:val="414141"/>
          <w:spacing w:val="-4"/>
          <w:sz w:val="36"/>
        </w:rPr>
        <w:t xml:space="preserve">tente </w:t>
      </w:r>
      <w:r>
        <w:rPr>
          <w:color w:val="414141"/>
          <w:sz w:val="36"/>
        </w:rPr>
        <w:t xml:space="preserve">de réunir de nombreux acteurs pour établir un diagnostic partagé et élaborer un </w:t>
      </w:r>
      <w:r>
        <w:rPr>
          <w:color w:val="414141"/>
          <w:spacing w:val="-3"/>
          <w:sz w:val="36"/>
        </w:rPr>
        <w:t xml:space="preserve">projet </w:t>
      </w:r>
      <w:r>
        <w:rPr>
          <w:color w:val="414141"/>
          <w:sz w:val="36"/>
        </w:rPr>
        <w:t>commun ; la gestion intégrée est très loin d’être la norme cependant</w:t>
      </w:r>
      <w:r>
        <w:rPr>
          <w:color w:val="414141"/>
          <w:spacing w:val="-16"/>
          <w:sz w:val="36"/>
        </w:rPr>
        <w:t xml:space="preserve"> </w:t>
      </w:r>
      <w:r>
        <w:rPr>
          <w:color w:val="414141"/>
          <w:sz w:val="36"/>
        </w:rPr>
        <w:t>aujourd’hui</w:t>
      </w:r>
    </w:p>
    <w:p w:rsidR="00C26215" w:rsidRDefault="00C26215">
      <w:pPr>
        <w:pStyle w:val="Corpsdetexte"/>
        <w:spacing w:before="5"/>
      </w:pPr>
    </w:p>
    <w:p w:rsidR="00C26215" w:rsidRDefault="00B416ED">
      <w:pPr>
        <w:spacing w:line="228" w:lineRule="auto"/>
        <w:ind w:left="420" w:right="7019"/>
        <w:rPr>
          <w:sz w:val="36"/>
        </w:rPr>
      </w:pPr>
      <w:r>
        <w:rPr>
          <w:color w:val="414141"/>
          <w:sz w:val="36"/>
        </w:rPr>
        <w:t>=&gt; Difficulté à concilier des objectifs différents : permettre le développement économique tout en protégeant des ressources biologiques et paysagères ; pour le moment les intérêts économiques priment encore largement</w:t>
      </w:r>
    </w:p>
    <w:p w:rsidR="00C26215" w:rsidRDefault="00C26215">
      <w:pPr>
        <w:spacing w:line="228" w:lineRule="auto"/>
        <w:rPr>
          <w:sz w:val="36"/>
        </w:rPr>
        <w:sectPr w:rsidR="00C26215">
          <w:pgSz w:w="19200" w:h="10800" w:orient="landscape"/>
          <w:pgMar w:top="420" w:right="0" w:bottom="720" w:left="80" w:header="0" w:footer="520" w:gutter="0"/>
          <w:cols w:space="720"/>
        </w:sectPr>
      </w:pPr>
    </w:p>
    <w:p w:rsidR="00C26215" w:rsidRDefault="00B416ED">
      <w:pPr>
        <w:pStyle w:val="Titre1"/>
        <w:numPr>
          <w:ilvl w:val="0"/>
          <w:numId w:val="1"/>
        </w:numPr>
        <w:tabs>
          <w:tab w:val="left" w:pos="2081"/>
        </w:tabs>
        <w:spacing w:before="76"/>
        <w:ind w:right="208" w:hanging="2081"/>
      </w:pPr>
      <w:r>
        <w:rPr>
          <w:color w:val="404040"/>
          <w:spacing w:val="-7"/>
        </w:rPr>
        <w:lastRenderedPageBreak/>
        <w:t xml:space="preserve">Les </w:t>
      </w:r>
      <w:r>
        <w:rPr>
          <w:color w:val="404040"/>
          <w:spacing w:val="-9"/>
        </w:rPr>
        <w:t xml:space="preserve">littoraux, </w:t>
      </w:r>
      <w:r>
        <w:rPr>
          <w:color w:val="404040"/>
          <w:spacing w:val="-7"/>
        </w:rPr>
        <w:t xml:space="preserve">des </w:t>
      </w:r>
      <w:r>
        <w:rPr>
          <w:color w:val="404040"/>
          <w:spacing w:val="-9"/>
        </w:rPr>
        <w:t>espaces</w:t>
      </w:r>
      <w:r>
        <w:rPr>
          <w:color w:val="404040"/>
          <w:spacing w:val="-55"/>
        </w:rPr>
        <w:t xml:space="preserve"> </w:t>
      </w:r>
      <w:r>
        <w:rPr>
          <w:color w:val="404040"/>
          <w:spacing w:val="-10"/>
        </w:rPr>
        <w:t>attractifs</w:t>
      </w:r>
    </w:p>
    <w:p w:rsidR="00C26215" w:rsidRDefault="00B416ED">
      <w:pPr>
        <w:pStyle w:val="Titre3"/>
        <w:ind w:left="2352" w:right="1132"/>
        <w:jc w:val="center"/>
      </w:pPr>
      <w:r>
        <w:rPr>
          <w:color w:val="404040"/>
          <w:spacing w:val="-7"/>
        </w:rPr>
        <w:t xml:space="preserve">Une </w:t>
      </w:r>
      <w:r>
        <w:rPr>
          <w:color w:val="404040"/>
          <w:spacing w:val="-9"/>
        </w:rPr>
        <w:t xml:space="preserve">gestion </w:t>
      </w:r>
      <w:r>
        <w:rPr>
          <w:color w:val="404040"/>
          <w:spacing w:val="-10"/>
        </w:rPr>
        <w:t xml:space="preserve">durable </w:t>
      </w:r>
      <w:r>
        <w:rPr>
          <w:color w:val="404040"/>
          <w:spacing w:val="-8"/>
        </w:rPr>
        <w:t>des</w:t>
      </w:r>
      <w:r>
        <w:rPr>
          <w:color w:val="404040"/>
          <w:spacing w:val="-60"/>
        </w:rPr>
        <w:t xml:space="preserve"> </w:t>
      </w:r>
      <w:r>
        <w:rPr>
          <w:color w:val="404040"/>
          <w:spacing w:val="-10"/>
        </w:rPr>
        <w:t>littoraux</w:t>
      </w:r>
    </w:p>
    <w:p w:rsidR="00C26215" w:rsidRDefault="00C26215">
      <w:pPr>
        <w:pStyle w:val="Corpsdetexte"/>
        <w:rPr>
          <w:rFonts w:ascii="Bookman Old Style"/>
          <w:sz w:val="20"/>
        </w:rPr>
      </w:pPr>
    </w:p>
    <w:p w:rsidR="00C26215" w:rsidRDefault="00272B5F">
      <w:pPr>
        <w:pStyle w:val="Corpsdetexte"/>
        <w:spacing w:before="4"/>
        <w:rPr>
          <w:rFonts w:ascii="Bookman Old Style"/>
          <w:sz w:val="10"/>
        </w:rPr>
      </w:pPr>
      <w:r>
        <w:pict>
          <v:shape id="_x0000_s1026" style="position:absolute;margin-left:93.95pt;margin-top:8.55pt;width:784.8pt;height:.1pt;z-index:-15698944;mso-wrap-distance-left:0;mso-wrap-distance-right:0;mso-position-horizontal-relative:page" coordorigin="1879,171" coordsize="15696,0" path="m1879,171r15696,e" filled="f" strokecolor="#404040" strokeweight="1pt">
            <v:path arrowok="t"/>
            <w10:wrap type="topAndBottom" anchorx="page"/>
          </v:shape>
        </w:pict>
      </w:r>
    </w:p>
    <w:p w:rsidR="00C26215" w:rsidRDefault="00B416ED">
      <w:pPr>
        <w:spacing w:before="608"/>
        <w:ind w:left="784"/>
        <w:rPr>
          <w:sz w:val="48"/>
        </w:rPr>
      </w:pPr>
      <w:r>
        <w:rPr>
          <w:color w:val="414141"/>
          <w:sz w:val="48"/>
        </w:rPr>
        <w:t>De nouveaux aménagements et de nouvelles pratiques</w:t>
      </w:r>
    </w:p>
    <w:p w:rsidR="00C26215" w:rsidRDefault="00C26215">
      <w:pPr>
        <w:pStyle w:val="Corpsdetexte"/>
        <w:spacing w:before="1"/>
        <w:rPr>
          <w:sz w:val="53"/>
        </w:rPr>
      </w:pPr>
    </w:p>
    <w:p w:rsidR="00C26215" w:rsidRDefault="00B416ED">
      <w:pPr>
        <w:pStyle w:val="Paragraphedeliste"/>
        <w:numPr>
          <w:ilvl w:val="1"/>
          <w:numId w:val="1"/>
        </w:numPr>
        <w:tabs>
          <w:tab w:val="left" w:pos="1956"/>
        </w:tabs>
        <w:spacing w:before="0" w:line="254" w:lineRule="auto"/>
        <w:ind w:right="6326"/>
        <w:rPr>
          <w:sz w:val="36"/>
        </w:rPr>
      </w:pPr>
      <w:r>
        <w:rPr>
          <w:noProof/>
          <w:lang w:val="fr-BE" w:eastAsia="fr-BE"/>
        </w:rPr>
        <w:drawing>
          <wp:anchor distT="0" distB="0" distL="0" distR="0" simplePos="0" relativeHeight="15758848" behindDoc="0" locked="0" layoutInCell="1" allowOverlap="1">
            <wp:simplePos x="0" y="0"/>
            <wp:positionH relativeFrom="page">
              <wp:posOffset>8583168</wp:posOffset>
            </wp:positionH>
            <wp:positionV relativeFrom="paragraph">
              <wp:posOffset>-261149</wp:posOffset>
            </wp:positionV>
            <wp:extent cx="2857500" cy="2209800"/>
            <wp:effectExtent l="0" t="0" r="0" b="0"/>
            <wp:wrapNone/>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55" cstate="print"/>
                    <a:stretch>
                      <a:fillRect/>
                    </a:stretch>
                  </pic:blipFill>
                  <pic:spPr>
                    <a:xfrm>
                      <a:off x="0" y="0"/>
                      <a:ext cx="2857500" cy="2209800"/>
                    </a:xfrm>
                    <a:prstGeom prst="rect">
                      <a:avLst/>
                    </a:prstGeom>
                  </pic:spPr>
                </pic:pic>
              </a:graphicData>
            </a:graphic>
          </wp:anchor>
        </w:drawing>
      </w:r>
      <w:r>
        <w:rPr>
          <w:color w:val="414141"/>
          <w:sz w:val="36"/>
        </w:rPr>
        <w:t>Développement d’un écotourisme littoral pour faire face au tourisme</w:t>
      </w:r>
      <w:r>
        <w:rPr>
          <w:color w:val="414141"/>
          <w:spacing w:val="-62"/>
          <w:sz w:val="36"/>
        </w:rPr>
        <w:t xml:space="preserve"> </w:t>
      </w:r>
      <w:r>
        <w:rPr>
          <w:color w:val="414141"/>
          <w:sz w:val="36"/>
        </w:rPr>
        <w:t>de masse</w:t>
      </w:r>
    </w:p>
    <w:p w:rsidR="00C26215" w:rsidRDefault="00C26215">
      <w:pPr>
        <w:pStyle w:val="Corpsdetexte"/>
      </w:pPr>
    </w:p>
    <w:p w:rsidR="00C26215" w:rsidRDefault="00B416ED">
      <w:pPr>
        <w:pStyle w:val="Paragraphedeliste"/>
        <w:numPr>
          <w:ilvl w:val="1"/>
          <w:numId w:val="1"/>
        </w:numPr>
        <w:tabs>
          <w:tab w:val="left" w:pos="1956"/>
        </w:tabs>
        <w:spacing w:before="0" w:line="254" w:lineRule="auto"/>
        <w:ind w:right="6461"/>
        <w:rPr>
          <w:sz w:val="36"/>
        </w:rPr>
      </w:pPr>
      <w:r>
        <w:rPr>
          <w:color w:val="414141"/>
          <w:sz w:val="36"/>
        </w:rPr>
        <w:t>Projets innovants dans les ports : nouvelles normes de construction, développement d’activités de recyclage et de valorisation des</w:t>
      </w:r>
      <w:r>
        <w:rPr>
          <w:color w:val="414141"/>
          <w:spacing w:val="-37"/>
          <w:sz w:val="36"/>
        </w:rPr>
        <w:t xml:space="preserve"> </w:t>
      </w:r>
      <w:r>
        <w:rPr>
          <w:color w:val="414141"/>
          <w:sz w:val="36"/>
        </w:rPr>
        <w:t>déchets, etc.</w:t>
      </w:r>
    </w:p>
    <w:p w:rsidR="00C26215" w:rsidRDefault="00C26215">
      <w:pPr>
        <w:pStyle w:val="Corpsdetexte"/>
        <w:spacing w:before="11"/>
        <w:rPr>
          <w:sz w:val="37"/>
        </w:rPr>
      </w:pPr>
    </w:p>
    <w:p w:rsidR="00C26215" w:rsidRDefault="00B416ED">
      <w:pPr>
        <w:pStyle w:val="Paragraphedeliste"/>
        <w:numPr>
          <w:ilvl w:val="1"/>
          <w:numId w:val="1"/>
        </w:numPr>
        <w:tabs>
          <w:tab w:val="left" w:pos="1956"/>
        </w:tabs>
        <w:spacing w:before="0"/>
        <w:rPr>
          <w:sz w:val="36"/>
        </w:rPr>
      </w:pPr>
      <w:proofErr w:type="spellStart"/>
      <w:r>
        <w:rPr>
          <w:color w:val="414141"/>
          <w:sz w:val="36"/>
        </w:rPr>
        <w:t>Ressablage</w:t>
      </w:r>
      <w:proofErr w:type="spellEnd"/>
      <w:r>
        <w:rPr>
          <w:color w:val="414141"/>
          <w:sz w:val="36"/>
        </w:rPr>
        <w:t xml:space="preserve"> des plages et</w:t>
      </w:r>
      <w:r>
        <w:rPr>
          <w:color w:val="414141"/>
          <w:spacing w:val="-18"/>
          <w:sz w:val="36"/>
        </w:rPr>
        <w:t xml:space="preserve"> </w:t>
      </w:r>
      <w:r>
        <w:rPr>
          <w:color w:val="414141"/>
          <w:sz w:val="36"/>
        </w:rPr>
        <w:t>dunes</w:t>
      </w:r>
    </w:p>
    <w:p w:rsidR="00C26215" w:rsidRDefault="00C26215">
      <w:pPr>
        <w:rPr>
          <w:sz w:val="36"/>
        </w:rPr>
        <w:sectPr w:rsidR="00C26215">
          <w:pgSz w:w="19200" w:h="10800" w:orient="landscape"/>
          <w:pgMar w:top="420" w:right="0" w:bottom="720" w:left="80" w:header="0" w:footer="520" w:gutter="0"/>
          <w:cols w:space="720"/>
        </w:sect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spacing w:before="10"/>
        <w:rPr>
          <w:sz w:val="12"/>
        </w:rPr>
      </w:pPr>
    </w:p>
    <w:p w:rsidR="00C26215" w:rsidRDefault="00B416ED">
      <w:pPr>
        <w:tabs>
          <w:tab w:val="left" w:pos="8886"/>
        </w:tabs>
        <w:ind w:left="6419"/>
        <w:rPr>
          <w:sz w:val="20"/>
        </w:rPr>
      </w:pPr>
      <w:r>
        <w:rPr>
          <w:sz w:val="20"/>
        </w:rPr>
        <w:tab/>
      </w: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rPr>
          <w:sz w:val="20"/>
        </w:rPr>
      </w:pPr>
    </w:p>
    <w:p w:rsidR="00C26215" w:rsidRDefault="00C26215">
      <w:pPr>
        <w:pStyle w:val="Corpsdetexte"/>
        <w:spacing w:before="2"/>
        <w:rPr>
          <w:sz w:val="17"/>
        </w:rPr>
      </w:pPr>
    </w:p>
    <w:p w:rsidR="00C26215" w:rsidRDefault="00C26215">
      <w:pPr>
        <w:tabs>
          <w:tab w:val="left" w:pos="7621"/>
          <w:tab w:val="left" w:pos="14051"/>
        </w:tabs>
        <w:spacing w:before="103"/>
        <w:ind w:left="1861"/>
        <w:rPr>
          <w:sz w:val="36"/>
        </w:rPr>
      </w:pPr>
    </w:p>
    <w:sectPr w:rsidR="00C26215">
      <w:pgSz w:w="19200" w:h="10800" w:orient="landscape"/>
      <w:pgMar w:top="1000" w:right="0" w:bottom="720" w:left="80" w:header="0" w:footer="5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B5F" w:rsidRDefault="00272B5F">
      <w:r>
        <w:separator/>
      </w:r>
    </w:p>
  </w:endnote>
  <w:endnote w:type="continuationSeparator" w:id="0">
    <w:p w:rsidR="00272B5F" w:rsidRDefault="0027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272B5F">
    <w:pPr>
      <w:pStyle w:val="Corpsdetexte"/>
      <w:spacing w:line="14" w:lineRule="auto"/>
      <w:rPr>
        <w:sz w:val="20"/>
      </w:rPr>
    </w:pPr>
    <w:r>
      <w:pict>
        <v:rect id="_x0000_s2057" style="position:absolute;margin-left:.25pt;margin-top:7in;width:959.75pt;height:36pt;z-index:-16041472;mso-position-horizontal-relative:page;mso-position-vertical-relative:page" fillcolor="#252525" stroked="f">
          <w10:wrap anchorx="page" anchory="page"/>
        </v:rect>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C26215">
    <w:pPr>
      <w:pStyle w:val="Corpsdetex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272B5F">
    <w:pPr>
      <w:pStyle w:val="Corpsdetexte"/>
      <w:spacing w:line="14" w:lineRule="auto"/>
      <w:rPr>
        <w:sz w:val="20"/>
      </w:rPr>
    </w:pPr>
    <w:r>
      <w:pict>
        <v:rect id="_x0000_s2050" style="position:absolute;margin-left:.25pt;margin-top:7in;width:959.75pt;height:36pt;z-index:-16037888;mso-position-horizontal-relative:page;mso-position-vertical-relative:page" fillcolor="#252525" stroked="f">
          <w10:wrap anchorx="page" anchory="page"/>
        </v:rect>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C26215">
    <w:pPr>
      <w:pStyle w:val="Corpsdetex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272B5F">
    <w:pPr>
      <w:pStyle w:val="Corpsdetexte"/>
      <w:spacing w:line="14" w:lineRule="auto"/>
      <w:rPr>
        <w:sz w:val="20"/>
      </w:rPr>
    </w:pPr>
    <w:r>
      <w:pict>
        <v:rect id="_x0000_s2049" style="position:absolute;margin-left:.25pt;margin-top:7in;width:959.75pt;height:36pt;z-index:-16037376;mso-position-horizontal-relative:page;mso-position-vertical-relative:page" fillcolor="#252525" stroked="f">
          <w10:wrap anchorx="page" anchory="page"/>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C26215">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272B5F">
    <w:pPr>
      <w:pStyle w:val="Corpsdetexte"/>
      <w:spacing w:line="14" w:lineRule="auto"/>
      <w:rPr>
        <w:sz w:val="20"/>
      </w:rPr>
    </w:pPr>
    <w:r>
      <w:pict>
        <v:rect id="_x0000_s2056" style="position:absolute;margin-left:.25pt;margin-top:7in;width:959.75pt;height:36pt;z-index:-16040960;mso-position-horizontal-relative:page;mso-position-vertical-relative:page" fillcolor="#252525" stroked="f">
          <w10:wrap anchorx="page" anchory="page"/>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C26215">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272B5F">
    <w:pPr>
      <w:pStyle w:val="Corpsdetexte"/>
      <w:spacing w:line="14" w:lineRule="auto"/>
      <w:rPr>
        <w:sz w:val="20"/>
      </w:rPr>
    </w:pPr>
    <w:r>
      <w:pict>
        <v:rect id="_x0000_s2055" style="position:absolute;margin-left:.25pt;margin-top:7in;width:959.75pt;height:36pt;z-index:-16040448;mso-position-horizontal-relative:page;mso-position-vertical-relative:page" fillcolor="#252525" stroked="f">
          <w10:wrap anchorx="page" anchory="page"/>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272B5F">
    <w:pPr>
      <w:pStyle w:val="Corpsdetexte"/>
      <w:spacing w:line="14" w:lineRule="auto"/>
      <w:rPr>
        <w:sz w:val="20"/>
      </w:rPr>
    </w:pPr>
    <w:r>
      <w:pict>
        <v:rect id="_x0000_s2054" style="position:absolute;margin-left:.25pt;margin-top:7in;width:959.75pt;height:36pt;z-index:-16039936;mso-position-horizontal-relative:page;mso-position-vertical-relative:page" fillcolor="#252525" stroked="f">
          <w10:wrap anchorx="page" anchory="page"/>
        </v:rect>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272B5F">
    <w:pPr>
      <w:pStyle w:val="Corpsdetexte"/>
      <w:spacing w:line="14" w:lineRule="auto"/>
      <w:rPr>
        <w:sz w:val="20"/>
      </w:rPr>
    </w:pPr>
    <w:r>
      <w:pict>
        <v:rect id="_x0000_s2053" style="position:absolute;margin-left:.25pt;margin-top:7in;width:959.75pt;height:36pt;z-index:-16039424;mso-position-horizontal-relative:page;mso-position-vertical-relative:page" fillcolor="#252525" stroked="f">
          <w10:wrap anchorx="page" anchory="page"/>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272B5F">
    <w:pPr>
      <w:pStyle w:val="Corpsdetexte"/>
      <w:spacing w:line="14" w:lineRule="auto"/>
      <w:rPr>
        <w:sz w:val="20"/>
      </w:rPr>
    </w:pPr>
    <w:r>
      <w:pict>
        <v:rect id="_x0000_s2052" style="position:absolute;margin-left:.25pt;margin-top:7in;width:959.75pt;height:36pt;z-index:-16038912;mso-position-horizontal-relative:page;mso-position-vertical-relative:page" fillcolor="#252525" stroked="f">
          <w10:wrap anchorx="page" anchory="page"/>
        </v:rect>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15" w:rsidRDefault="00272B5F">
    <w:pPr>
      <w:pStyle w:val="Corpsdetexte"/>
      <w:spacing w:line="14" w:lineRule="auto"/>
      <w:rPr>
        <w:sz w:val="20"/>
      </w:rPr>
    </w:pPr>
    <w:r>
      <w:pict>
        <v:rect id="_x0000_s2051" style="position:absolute;margin-left:.25pt;margin-top:7in;width:959.75pt;height:36pt;z-index:-16038400;mso-position-horizontal-relative:page;mso-position-vertical-relative:page" fillcolor="#252525" stroked="f">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B5F" w:rsidRDefault="00272B5F">
      <w:r>
        <w:separator/>
      </w:r>
    </w:p>
  </w:footnote>
  <w:footnote w:type="continuationSeparator" w:id="0">
    <w:p w:rsidR="00272B5F" w:rsidRDefault="00272B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C0CE2"/>
    <w:multiLevelType w:val="hybridMultilevel"/>
    <w:tmpl w:val="E1E249B8"/>
    <w:lvl w:ilvl="0" w:tplc="8B048AD0">
      <w:numFmt w:val="bullet"/>
      <w:lvlText w:val="-"/>
      <w:lvlJc w:val="left"/>
      <w:pPr>
        <w:ind w:left="1792" w:hanging="190"/>
      </w:pPr>
      <w:rPr>
        <w:rFonts w:ascii="Franklin Gothic Book" w:eastAsia="Franklin Gothic Book" w:hAnsi="Franklin Gothic Book" w:cs="Franklin Gothic Book" w:hint="default"/>
        <w:color w:val="404040"/>
        <w:w w:val="99"/>
        <w:sz w:val="38"/>
        <w:szCs w:val="38"/>
        <w:lang w:val="fr-FR" w:eastAsia="en-US" w:bidi="ar-SA"/>
      </w:rPr>
    </w:lvl>
    <w:lvl w:ilvl="1" w:tplc="EF344484">
      <w:numFmt w:val="bullet"/>
      <w:lvlText w:val="•"/>
      <w:lvlJc w:val="left"/>
      <w:pPr>
        <w:ind w:left="3532" w:hanging="190"/>
      </w:pPr>
      <w:rPr>
        <w:rFonts w:hint="default"/>
        <w:lang w:val="fr-FR" w:eastAsia="en-US" w:bidi="ar-SA"/>
      </w:rPr>
    </w:lvl>
    <w:lvl w:ilvl="2" w:tplc="EC0C2BA6">
      <w:numFmt w:val="bullet"/>
      <w:lvlText w:val="•"/>
      <w:lvlJc w:val="left"/>
      <w:pPr>
        <w:ind w:left="5264" w:hanging="190"/>
      </w:pPr>
      <w:rPr>
        <w:rFonts w:hint="default"/>
        <w:lang w:val="fr-FR" w:eastAsia="en-US" w:bidi="ar-SA"/>
      </w:rPr>
    </w:lvl>
    <w:lvl w:ilvl="3" w:tplc="E2EC0A32">
      <w:numFmt w:val="bullet"/>
      <w:lvlText w:val="•"/>
      <w:lvlJc w:val="left"/>
      <w:pPr>
        <w:ind w:left="6996" w:hanging="190"/>
      </w:pPr>
      <w:rPr>
        <w:rFonts w:hint="default"/>
        <w:lang w:val="fr-FR" w:eastAsia="en-US" w:bidi="ar-SA"/>
      </w:rPr>
    </w:lvl>
    <w:lvl w:ilvl="4" w:tplc="9A44A4E8">
      <w:numFmt w:val="bullet"/>
      <w:lvlText w:val="•"/>
      <w:lvlJc w:val="left"/>
      <w:pPr>
        <w:ind w:left="8728" w:hanging="190"/>
      </w:pPr>
      <w:rPr>
        <w:rFonts w:hint="default"/>
        <w:lang w:val="fr-FR" w:eastAsia="en-US" w:bidi="ar-SA"/>
      </w:rPr>
    </w:lvl>
    <w:lvl w:ilvl="5" w:tplc="F4FE5E26">
      <w:numFmt w:val="bullet"/>
      <w:lvlText w:val="•"/>
      <w:lvlJc w:val="left"/>
      <w:pPr>
        <w:ind w:left="10460" w:hanging="190"/>
      </w:pPr>
      <w:rPr>
        <w:rFonts w:hint="default"/>
        <w:lang w:val="fr-FR" w:eastAsia="en-US" w:bidi="ar-SA"/>
      </w:rPr>
    </w:lvl>
    <w:lvl w:ilvl="6" w:tplc="5D60BC28">
      <w:numFmt w:val="bullet"/>
      <w:lvlText w:val="•"/>
      <w:lvlJc w:val="left"/>
      <w:pPr>
        <w:ind w:left="12192" w:hanging="190"/>
      </w:pPr>
      <w:rPr>
        <w:rFonts w:hint="default"/>
        <w:lang w:val="fr-FR" w:eastAsia="en-US" w:bidi="ar-SA"/>
      </w:rPr>
    </w:lvl>
    <w:lvl w:ilvl="7" w:tplc="BAEC6058">
      <w:numFmt w:val="bullet"/>
      <w:lvlText w:val="•"/>
      <w:lvlJc w:val="left"/>
      <w:pPr>
        <w:ind w:left="13924" w:hanging="190"/>
      </w:pPr>
      <w:rPr>
        <w:rFonts w:hint="default"/>
        <w:lang w:val="fr-FR" w:eastAsia="en-US" w:bidi="ar-SA"/>
      </w:rPr>
    </w:lvl>
    <w:lvl w:ilvl="8" w:tplc="646AD25A">
      <w:numFmt w:val="bullet"/>
      <w:lvlText w:val="•"/>
      <w:lvlJc w:val="left"/>
      <w:pPr>
        <w:ind w:left="15656" w:hanging="190"/>
      </w:pPr>
      <w:rPr>
        <w:rFonts w:hint="default"/>
        <w:lang w:val="fr-FR" w:eastAsia="en-US" w:bidi="ar-SA"/>
      </w:rPr>
    </w:lvl>
  </w:abstractNum>
  <w:abstractNum w:abstractNumId="1">
    <w:nsid w:val="0F350DFD"/>
    <w:multiLevelType w:val="hybridMultilevel"/>
    <w:tmpl w:val="A06E0D88"/>
    <w:lvl w:ilvl="0" w:tplc="695C4CFC">
      <w:start w:val="8"/>
      <w:numFmt w:val="decimal"/>
      <w:lvlText w:val="%1."/>
      <w:lvlJc w:val="left"/>
      <w:pPr>
        <w:ind w:left="2080" w:hanging="1153"/>
        <w:jc w:val="left"/>
      </w:pPr>
      <w:rPr>
        <w:rFonts w:ascii="Bookman Old Style" w:eastAsia="Bookman Old Style" w:hAnsi="Bookman Old Style" w:cs="Bookman Old Style" w:hint="default"/>
        <w:color w:val="404040"/>
        <w:spacing w:val="-10"/>
        <w:w w:val="100"/>
        <w:sz w:val="94"/>
        <w:szCs w:val="94"/>
        <w:lang w:val="fr-FR" w:eastAsia="en-US" w:bidi="ar-SA"/>
      </w:rPr>
    </w:lvl>
    <w:lvl w:ilvl="1" w:tplc="CA50E1C0">
      <w:numFmt w:val="bullet"/>
      <w:lvlText w:val=""/>
      <w:lvlJc w:val="left"/>
      <w:pPr>
        <w:ind w:left="1792" w:hanging="435"/>
      </w:pPr>
      <w:rPr>
        <w:rFonts w:ascii="Wingdings" w:eastAsia="Wingdings" w:hAnsi="Wingdings" w:cs="Wingdings" w:hint="default"/>
        <w:color w:val="1CACE3"/>
        <w:w w:val="99"/>
        <w:sz w:val="38"/>
        <w:szCs w:val="38"/>
        <w:lang w:val="fr-FR" w:eastAsia="en-US" w:bidi="ar-SA"/>
      </w:rPr>
    </w:lvl>
    <w:lvl w:ilvl="2" w:tplc="0BC0FFE6">
      <w:numFmt w:val="bullet"/>
      <w:lvlText w:val="•"/>
      <w:lvlJc w:val="left"/>
      <w:pPr>
        <w:ind w:left="3973" w:hanging="435"/>
      </w:pPr>
      <w:rPr>
        <w:rFonts w:hint="default"/>
        <w:lang w:val="fr-FR" w:eastAsia="en-US" w:bidi="ar-SA"/>
      </w:rPr>
    </w:lvl>
    <w:lvl w:ilvl="3" w:tplc="DDA6CE7E">
      <w:numFmt w:val="bullet"/>
      <w:lvlText w:val="•"/>
      <w:lvlJc w:val="left"/>
      <w:pPr>
        <w:ind w:left="5866" w:hanging="435"/>
      </w:pPr>
      <w:rPr>
        <w:rFonts w:hint="default"/>
        <w:lang w:val="fr-FR" w:eastAsia="en-US" w:bidi="ar-SA"/>
      </w:rPr>
    </w:lvl>
    <w:lvl w:ilvl="4" w:tplc="70700E94">
      <w:numFmt w:val="bullet"/>
      <w:lvlText w:val="•"/>
      <w:lvlJc w:val="left"/>
      <w:pPr>
        <w:ind w:left="7760" w:hanging="435"/>
      </w:pPr>
      <w:rPr>
        <w:rFonts w:hint="default"/>
        <w:lang w:val="fr-FR" w:eastAsia="en-US" w:bidi="ar-SA"/>
      </w:rPr>
    </w:lvl>
    <w:lvl w:ilvl="5" w:tplc="A9C2E5B8">
      <w:numFmt w:val="bullet"/>
      <w:lvlText w:val="•"/>
      <w:lvlJc w:val="left"/>
      <w:pPr>
        <w:ind w:left="9653" w:hanging="435"/>
      </w:pPr>
      <w:rPr>
        <w:rFonts w:hint="default"/>
        <w:lang w:val="fr-FR" w:eastAsia="en-US" w:bidi="ar-SA"/>
      </w:rPr>
    </w:lvl>
    <w:lvl w:ilvl="6" w:tplc="80164C58">
      <w:numFmt w:val="bullet"/>
      <w:lvlText w:val="•"/>
      <w:lvlJc w:val="left"/>
      <w:pPr>
        <w:ind w:left="11546" w:hanging="435"/>
      </w:pPr>
      <w:rPr>
        <w:rFonts w:hint="default"/>
        <w:lang w:val="fr-FR" w:eastAsia="en-US" w:bidi="ar-SA"/>
      </w:rPr>
    </w:lvl>
    <w:lvl w:ilvl="7" w:tplc="56B4AEA8">
      <w:numFmt w:val="bullet"/>
      <w:lvlText w:val="•"/>
      <w:lvlJc w:val="left"/>
      <w:pPr>
        <w:ind w:left="13440" w:hanging="435"/>
      </w:pPr>
      <w:rPr>
        <w:rFonts w:hint="default"/>
        <w:lang w:val="fr-FR" w:eastAsia="en-US" w:bidi="ar-SA"/>
      </w:rPr>
    </w:lvl>
    <w:lvl w:ilvl="8" w:tplc="EACE638C">
      <w:numFmt w:val="bullet"/>
      <w:lvlText w:val="•"/>
      <w:lvlJc w:val="left"/>
      <w:pPr>
        <w:ind w:left="15333" w:hanging="435"/>
      </w:pPr>
      <w:rPr>
        <w:rFonts w:hint="default"/>
        <w:lang w:val="fr-FR" w:eastAsia="en-US" w:bidi="ar-SA"/>
      </w:rPr>
    </w:lvl>
  </w:abstractNum>
  <w:abstractNum w:abstractNumId="2">
    <w:nsid w:val="1608596B"/>
    <w:multiLevelType w:val="hybridMultilevel"/>
    <w:tmpl w:val="4BBAAFA6"/>
    <w:lvl w:ilvl="0" w:tplc="1BB8E0E2">
      <w:start w:val="1"/>
      <w:numFmt w:val="decimal"/>
      <w:lvlText w:val="%1."/>
      <w:lvlJc w:val="left"/>
      <w:pPr>
        <w:ind w:left="2368" w:hanging="721"/>
        <w:jc w:val="left"/>
      </w:pPr>
      <w:rPr>
        <w:rFonts w:ascii="Franklin Gothic Book" w:eastAsia="Franklin Gothic Book" w:hAnsi="Franklin Gothic Book" w:cs="Franklin Gothic Book" w:hint="default"/>
        <w:color w:val="1CACE3"/>
        <w:w w:val="100"/>
        <w:sz w:val="36"/>
        <w:szCs w:val="36"/>
        <w:lang w:val="fr-FR" w:eastAsia="en-US" w:bidi="ar-SA"/>
      </w:rPr>
    </w:lvl>
    <w:lvl w:ilvl="1" w:tplc="E418F58E">
      <w:start w:val="1"/>
      <w:numFmt w:val="decimal"/>
      <w:lvlText w:val="%2."/>
      <w:lvlJc w:val="left"/>
      <w:pPr>
        <w:ind w:left="2944" w:hanging="1153"/>
        <w:jc w:val="left"/>
      </w:pPr>
      <w:rPr>
        <w:rFonts w:ascii="Bookman Old Style" w:eastAsia="Bookman Old Style" w:hAnsi="Bookman Old Style" w:cs="Bookman Old Style" w:hint="default"/>
        <w:color w:val="404040"/>
        <w:spacing w:val="-11"/>
        <w:w w:val="100"/>
        <w:sz w:val="94"/>
        <w:szCs w:val="94"/>
        <w:lang w:val="fr-FR" w:eastAsia="en-US" w:bidi="ar-SA"/>
      </w:rPr>
    </w:lvl>
    <w:lvl w:ilvl="2" w:tplc="CF0203C2">
      <w:numFmt w:val="bullet"/>
      <w:lvlText w:val="•"/>
      <w:lvlJc w:val="left"/>
      <w:pPr>
        <w:ind w:left="4737" w:hanging="1153"/>
      </w:pPr>
      <w:rPr>
        <w:rFonts w:hint="default"/>
        <w:lang w:val="fr-FR" w:eastAsia="en-US" w:bidi="ar-SA"/>
      </w:rPr>
    </w:lvl>
    <w:lvl w:ilvl="3" w:tplc="A4CA4938">
      <w:numFmt w:val="bullet"/>
      <w:lvlText w:val="•"/>
      <w:lvlJc w:val="left"/>
      <w:pPr>
        <w:ind w:left="6535" w:hanging="1153"/>
      </w:pPr>
      <w:rPr>
        <w:rFonts w:hint="default"/>
        <w:lang w:val="fr-FR" w:eastAsia="en-US" w:bidi="ar-SA"/>
      </w:rPr>
    </w:lvl>
    <w:lvl w:ilvl="4" w:tplc="60643012">
      <w:numFmt w:val="bullet"/>
      <w:lvlText w:val="•"/>
      <w:lvlJc w:val="left"/>
      <w:pPr>
        <w:ind w:left="8333" w:hanging="1153"/>
      </w:pPr>
      <w:rPr>
        <w:rFonts w:hint="default"/>
        <w:lang w:val="fr-FR" w:eastAsia="en-US" w:bidi="ar-SA"/>
      </w:rPr>
    </w:lvl>
    <w:lvl w:ilvl="5" w:tplc="6B96D382">
      <w:numFmt w:val="bullet"/>
      <w:lvlText w:val="•"/>
      <w:lvlJc w:val="left"/>
      <w:pPr>
        <w:ind w:left="10131" w:hanging="1153"/>
      </w:pPr>
      <w:rPr>
        <w:rFonts w:hint="default"/>
        <w:lang w:val="fr-FR" w:eastAsia="en-US" w:bidi="ar-SA"/>
      </w:rPr>
    </w:lvl>
    <w:lvl w:ilvl="6" w:tplc="E222CCFC">
      <w:numFmt w:val="bullet"/>
      <w:lvlText w:val="•"/>
      <w:lvlJc w:val="left"/>
      <w:pPr>
        <w:ind w:left="11928" w:hanging="1153"/>
      </w:pPr>
      <w:rPr>
        <w:rFonts w:hint="default"/>
        <w:lang w:val="fr-FR" w:eastAsia="en-US" w:bidi="ar-SA"/>
      </w:rPr>
    </w:lvl>
    <w:lvl w:ilvl="7" w:tplc="8A3E164C">
      <w:numFmt w:val="bullet"/>
      <w:lvlText w:val="•"/>
      <w:lvlJc w:val="left"/>
      <w:pPr>
        <w:ind w:left="13726" w:hanging="1153"/>
      </w:pPr>
      <w:rPr>
        <w:rFonts w:hint="default"/>
        <w:lang w:val="fr-FR" w:eastAsia="en-US" w:bidi="ar-SA"/>
      </w:rPr>
    </w:lvl>
    <w:lvl w:ilvl="8" w:tplc="D1C05012">
      <w:numFmt w:val="bullet"/>
      <w:lvlText w:val="•"/>
      <w:lvlJc w:val="left"/>
      <w:pPr>
        <w:ind w:left="15524" w:hanging="1153"/>
      </w:pPr>
      <w:rPr>
        <w:rFonts w:hint="default"/>
        <w:lang w:val="fr-FR" w:eastAsia="en-US" w:bidi="ar-SA"/>
      </w:rPr>
    </w:lvl>
  </w:abstractNum>
  <w:abstractNum w:abstractNumId="3">
    <w:nsid w:val="16BA13BD"/>
    <w:multiLevelType w:val="hybridMultilevel"/>
    <w:tmpl w:val="C7CC787A"/>
    <w:lvl w:ilvl="0" w:tplc="3FDADD92">
      <w:start w:val="8"/>
      <w:numFmt w:val="decimal"/>
      <w:lvlText w:val="%1."/>
      <w:lvlJc w:val="left"/>
      <w:pPr>
        <w:ind w:left="1953" w:hanging="1026"/>
        <w:jc w:val="left"/>
      </w:pPr>
      <w:rPr>
        <w:rFonts w:ascii="Bookman Old Style" w:eastAsia="Bookman Old Style" w:hAnsi="Bookman Old Style" w:cs="Bookman Old Style" w:hint="default"/>
        <w:color w:val="404040"/>
        <w:spacing w:val="-10"/>
        <w:w w:val="100"/>
        <w:sz w:val="84"/>
        <w:szCs w:val="84"/>
        <w:lang w:val="fr-FR" w:eastAsia="en-US" w:bidi="ar-SA"/>
      </w:rPr>
    </w:lvl>
    <w:lvl w:ilvl="1" w:tplc="E3C8305A">
      <w:numFmt w:val="bullet"/>
      <w:lvlText w:val=""/>
      <w:lvlJc w:val="left"/>
      <w:pPr>
        <w:ind w:left="1446" w:hanging="435"/>
      </w:pPr>
      <w:rPr>
        <w:rFonts w:ascii="Wingdings" w:eastAsia="Wingdings" w:hAnsi="Wingdings" w:cs="Wingdings" w:hint="default"/>
        <w:color w:val="1CACE3"/>
        <w:w w:val="99"/>
        <w:sz w:val="38"/>
        <w:szCs w:val="38"/>
        <w:lang w:val="fr-FR" w:eastAsia="en-US" w:bidi="ar-SA"/>
      </w:rPr>
    </w:lvl>
    <w:lvl w:ilvl="2" w:tplc="63EEFD3A">
      <w:numFmt w:val="bullet"/>
      <w:lvlText w:val="•"/>
      <w:lvlJc w:val="left"/>
      <w:pPr>
        <w:ind w:left="3866" w:hanging="435"/>
      </w:pPr>
      <w:rPr>
        <w:rFonts w:hint="default"/>
        <w:lang w:val="fr-FR" w:eastAsia="en-US" w:bidi="ar-SA"/>
      </w:rPr>
    </w:lvl>
    <w:lvl w:ilvl="3" w:tplc="27D438BA">
      <w:numFmt w:val="bullet"/>
      <w:lvlText w:val="•"/>
      <w:lvlJc w:val="left"/>
      <w:pPr>
        <w:ind w:left="5773" w:hanging="435"/>
      </w:pPr>
      <w:rPr>
        <w:rFonts w:hint="default"/>
        <w:lang w:val="fr-FR" w:eastAsia="en-US" w:bidi="ar-SA"/>
      </w:rPr>
    </w:lvl>
    <w:lvl w:ilvl="4" w:tplc="82EC1F74">
      <w:numFmt w:val="bullet"/>
      <w:lvlText w:val="•"/>
      <w:lvlJc w:val="left"/>
      <w:pPr>
        <w:ind w:left="7680" w:hanging="435"/>
      </w:pPr>
      <w:rPr>
        <w:rFonts w:hint="default"/>
        <w:lang w:val="fr-FR" w:eastAsia="en-US" w:bidi="ar-SA"/>
      </w:rPr>
    </w:lvl>
    <w:lvl w:ilvl="5" w:tplc="23B40D98">
      <w:numFmt w:val="bullet"/>
      <w:lvlText w:val="•"/>
      <w:lvlJc w:val="left"/>
      <w:pPr>
        <w:ind w:left="9586" w:hanging="435"/>
      </w:pPr>
      <w:rPr>
        <w:rFonts w:hint="default"/>
        <w:lang w:val="fr-FR" w:eastAsia="en-US" w:bidi="ar-SA"/>
      </w:rPr>
    </w:lvl>
    <w:lvl w:ilvl="6" w:tplc="EFFAEFDC">
      <w:numFmt w:val="bullet"/>
      <w:lvlText w:val="•"/>
      <w:lvlJc w:val="left"/>
      <w:pPr>
        <w:ind w:left="11493" w:hanging="435"/>
      </w:pPr>
      <w:rPr>
        <w:rFonts w:hint="default"/>
        <w:lang w:val="fr-FR" w:eastAsia="en-US" w:bidi="ar-SA"/>
      </w:rPr>
    </w:lvl>
    <w:lvl w:ilvl="7" w:tplc="7DA0F90E">
      <w:numFmt w:val="bullet"/>
      <w:lvlText w:val="•"/>
      <w:lvlJc w:val="left"/>
      <w:pPr>
        <w:ind w:left="13400" w:hanging="435"/>
      </w:pPr>
      <w:rPr>
        <w:rFonts w:hint="default"/>
        <w:lang w:val="fr-FR" w:eastAsia="en-US" w:bidi="ar-SA"/>
      </w:rPr>
    </w:lvl>
    <w:lvl w:ilvl="8" w:tplc="3BB853FA">
      <w:numFmt w:val="bullet"/>
      <w:lvlText w:val="•"/>
      <w:lvlJc w:val="left"/>
      <w:pPr>
        <w:ind w:left="15306" w:hanging="435"/>
      </w:pPr>
      <w:rPr>
        <w:rFonts w:hint="default"/>
        <w:lang w:val="fr-FR" w:eastAsia="en-US" w:bidi="ar-SA"/>
      </w:rPr>
    </w:lvl>
  </w:abstractNum>
  <w:abstractNum w:abstractNumId="4">
    <w:nsid w:val="17566B55"/>
    <w:multiLevelType w:val="hybridMultilevel"/>
    <w:tmpl w:val="E4D07BE6"/>
    <w:lvl w:ilvl="0" w:tplc="98601006">
      <w:start w:val="7"/>
      <w:numFmt w:val="decimal"/>
      <w:lvlText w:val="%1."/>
      <w:lvlJc w:val="left"/>
      <w:pPr>
        <w:ind w:left="1792" w:hanging="1153"/>
        <w:jc w:val="right"/>
      </w:pPr>
      <w:rPr>
        <w:rFonts w:ascii="Bookman Old Style" w:eastAsia="Bookman Old Style" w:hAnsi="Bookman Old Style" w:cs="Bookman Old Style" w:hint="default"/>
        <w:color w:val="404040"/>
        <w:spacing w:val="-10"/>
        <w:w w:val="100"/>
        <w:sz w:val="94"/>
        <w:szCs w:val="94"/>
        <w:lang w:val="fr-FR" w:eastAsia="en-US" w:bidi="ar-SA"/>
      </w:rPr>
    </w:lvl>
    <w:lvl w:ilvl="1" w:tplc="0DC2244C">
      <w:numFmt w:val="bullet"/>
      <w:lvlText w:val="•"/>
      <w:lvlJc w:val="left"/>
      <w:pPr>
        <w:ind w:left="3532" w:hanging="1153"/>
      </w:pPr>
      <w:rPr>
        <w:rFonts w:hint="default"/>
        <w:lang w:val="fr-FR" w:eastAsia="en-US" w:bidi="ar-SA"/>
      </w:rPr>
    </w:lvl>
    <w:lvl w:ilvl="2" w:tplc="CF9AFBCA">
      <w:numFmt w:val="bullet"/>
      <w:lvlText w:val="•"/>
      <w:lvlJc w:val="left"/>
      <w:pPr>
        <w:ind w:left="5264" w:hanging="1153"/>
      </w:pPr>
      <w:rPr>
        <w:rFonts w:hint="default"/>
        <w:lang w:val="fr-FR" w:eastAsia="en-US" w:bidi="ar-SA"/>
      </w:rPr>
    </w:lvl>
    <w:lvl w:ilvl="3" w:tplc="289A11A0">
      <w:numFmt w:val="bullet"/>
      <w:lvlText w:val="•"/>
      <w:lvlJc w:val="left"/>
      <w:pPr>
        <w:ind w:left="6996" w:hanging="1153"/>
      </w:pPr>
      <w:rPr>
        <w:rFonts w:hint="default"/>
        <w:lang w:val="fr-FR" w:eastAsia="en-US" w:bidi="ar-SA"/>
      </w:rPr>
    </w:lvl>
    <w:lvl w:ilvl="4" w:tplc="7F044ED4">
      <w:numFmt w:val="bullet"/>
      <w:lvlText w:val="•"/>
      <w:lvlJc w:val="left"/>
      <w:pPr>
        <w:ind w:left="8728" w:hanging="1153"/>
      </w:pPr>
      <w:rPr>
        <w:rFonts w:hint="default"/>
        <w:lang w:val="fr-FR" w:eastAsia="en-US" w:bidi="ar-SA"/>
      </w:rPr>
    </w:lvl>
    <w:lvl w:ilvl="5" w:tplc="894CA152">
      <w:numFmt w:val="bullet"/>
      <w:lvlText w:val="•"/>
      <w:lvlJc w:val="left"/>
      <w:pPr>
        <w:ind w:left="10460" w:hanging="1153"/>
      </w:pPr>
      <w:rPr>
        <w:rFonts w:hint="default"/>
        <w:lang w:val="fr-FR" w:eastAsia="en-US" w:bidi="ar-SA"/>
      </w:rPr>
    </w:lvl>
    <w:lvl w:ilvl="6" w:tplc="65000874">
      <w:numFmt w:val="bullet"/>
      <w:lvlText w:val="•"/>
      <w:lvlJc w:val="left"/>
      <w:pPr>
        <w:ind w:left="12192" w:hanging="1153"/>
      </w:pPr>
      <w:rPr>
        <w:rFonts w:hint="default"/>
        <w:lang w:val="fr-FR" w:eastAsia="en-US" w:bidi="ar-SA"/>
      </w:rPr>
    </w:lvl>
    <w:lvl w:ilvl="7" w:tplc="C3485086">
      <w:numFmt w:val="bullet"/>
      <w:lvlText w:val="•"/>
      <w:lvlJc w:val="left"/>
      <w:pPr>
        <w:ind w:left="13924" w:hanging="1153"/>
      </w:pPr>
      <w:rPr>
        <w:rFonts w:hint="default"/>
        <w:lang w:val="fr-FR" w:eastAsia="en-US" w:bidi="ar-SA"/>
      </w:rPr>
    </w:lvl>
    <w:lvl w:ilvl="8" w:tplc="80AE31B8">
      <w:numFmt w:val="bullet"/>
      <w:lvlText w:val="•"/>
      <w:lvlJc w:val="left"/>
      <w:pPr>
        <w:ind w:left="15656" w:hanging="1153"/>
      </w:pPr>
      <w:rPr>
        <w:rFonts w:hint="default"/>
        <w:lang w:val="fr-FR" w:eastAsia="en-US" w:bidi="ar-SA"/>
      </w:rPr>
    </w:lvl>
  </w:abstractNum>
  <w:abstractNum w:abstractNumId="5">
    <w:nsid w:val="21BE2518"/>
    <w:multiLevelType w:val="hybridMultilevel"/>
    <w:tmpl w:val="97FE7772"/>
    <w:lvl w:ilvl="0" w:tplc="C83A0978">
      <w:start w:val="4"/>
      <w:numFmt w:val="decimal"/>
      <w:lvlText w:val="%1."/>
      <w:lvlJc w:val="left"/>
      <w:pPr>
        <w:ind w:left="2944" w:hanging="1153"/>
        <w:jc w:val="left"/>
      </w:pPr>
      <w:rPr>
        <w:rFonts w:ascii="Bookman Old Style" w:eastAsia="Bookman Old Style" w:hAnsi="Bookman Old Style" w:cs="Bookman Old Style" w:hint="default"/>
        <w:color w:val="404040"/>
        <w:spacing w:val="-11"/>
        <w:w w:val="100"/>
        <w:sz w:val="94"/>
        <w:szCs w:val="94"/>
        <w:lang w:val="fr-FR" w:eastAsia="en-US" w:bidi="ar-SA"/>
      </w:rPr>
    </w:lvl>
    <w:lvl w:ilvl="1" w:tplc="BAFA7FD4">
      <w:numFmt w:val="bullet"/>
      <w:lvlText w:val="•"/>
      <w:lvlJc w:val="left"/>
      <w:pPr>
        <w:ind w:left="4558" w:hanging="1153"/>
      </w:pPr>
      <w:rPr>
        <w:rFonts w:hint="default"/>
        <w:lang w:val="fr-FR" w:eastAsia="en-US" w:bidi="ar-SA"/>
      </w:rPr>
    </w:lvl>
    <w:lvl w:ilvl="2" w:tplc="70DC4BE8">
      <w:numFmt w:val="bullet"/>
      <w:lvlText w:val="•"/>
      <w:lvlJc w:val="left"/>
      <w:pPr>
        <w:ind w:left="6176" w:hanging="1153"/>
      </w:pPr>
      <w:rPr>
        <w:rFonts w:hint="default"/>
        <w:lang w:val="fr-FR" w:eastAsia="en-US" w:bidi="ar-SA"/>
      </w:rPr>
    </w:lvl>
    <w:lvl w:ilvl="3" w:tplc="86108480">
      <w:numFmt w:val="bullet"/>
      <w:lvlText w:val="•"/>
      <w:lvlJc w:val="left"/>
      <w:pPr>
        <w:ind w:left="7794" w:hanging="1153"/>
      </w:pPr>
      <w:rPr>
        <w:rFonts w:hint="default"/>
        <w:lang w:val="fr-FR" w:eastAsia="en-US" w:bidi="ar-SA"/>
      </w:rPr>
    </w:lvl>
    <w:lvl w:ilvl="4" w:tplc="BA7A572A">
      <w:numFmt w:val="bullet"/>
      <w:lvlText w:val="•"/>
      <w:lvlJc w:val="left"/>
      <w:pPr>
        <w:ind w:left="9412" w:hanging="1153"/>
      </w:pPr>
      <w:rPr>
        <w:rFonts w:hint="default"/>
        <w:lang w:val="fr-FR" w:eastAsia="en-US" w:bidi="ar-SA"/>
      </w:rPr>
    </w:lvl>
    <w:lvl w:ilvl="5" w:tplc="72D27A9A">
      <w:numFmt w:val="bullet"/>
      <w:lvlText w:val="•"/>
      <w:lvlJc w:val="left"/>
      <w:pPr>
        <w:ind w:left="11030" w:hanging="1153"/>
      </w:pPr>
      <w:rPr>
        <w:rFonts w:hint="default"/>
        <w:lang w:val="fr-FR" w:eastAsia="en-US" w:bidi="ar-SA"/>
      </w:rPr>
    </w:lvl>
    <w:lvl w:ilvl="6" w:tplc="E4067708">
      <w:numFmt w:val="bullet"/>
      <w:lvlText w:val="•"/>
      <w:lvlJc w:val="left"/>
      <w:pPr>
        <w:ind w:left="12648" w:hanging="1153"/>
      </w:pPr>
      <w:rPr>
        <w:rFonts w:hint="default"/>
        <w:lang w:val="fr-FR" w:eastAsia="en-US" w:bidi="ar-SA"/>
      </w:rPr>
    </w:lvl>
    <w:lvl w:ilvl="7" w:tplc="E61C4F2E">
      <w:numFmt w:val="bullet"/>
      <w:lvlText w:val="•"/>
      <w:lvlJc w:val="left"/>
      <w:pPr>
        <w:ind w:left="14266" w:hanging="1153"/>
      </w:pPr>
      <w:rPr>
        <w:rFonts w:hint="default"/>
        <w:lang w:val="fr-FR" w:eastAsia="en-US" w:bidi="ar-SA"/>
      </w:rPr>
    </w:lvl>
    <w:lvl w:ilvl="8" w:tplc="F198DF38">
      <w:numFmt w:val="bullet"/>
      <w:lvlText w:val="•"/>
      <w:lvlJc w:val="left"/>
      <w:pPr>
        <w:ind w:left="15884" w:hanging="1153"/>
      </w:pPr>
      <w:rPr>
        <w:rFonts w:hint="default"/>
        <w:lang w:val="fr-FR" w:eastAsia="en-US" w:bidi="ar-SA"/>
      </w:rPr>
    </w:lvl>
  </w:abstractNum>
  <w:abstractNum w:abstractNumId="6">
    <w:nsid w:val="251A1AC1"/>
    <w:multiLevelType w:val="hybridMultilevel"/>
    <w:tmpl w:val="3CA050EA"/>
    <w:lvl w:ilvl="0" w:tplc="900CBF38">
      <w:start w:val="8"/>
      <w:numFmt w:val="decimal"/>
      <w:lvlText w:val="%1."/>
      <w:lvlJc w:val="left"/>
      <w:pPr>
        <w:ind w:left="1953" w:hanging="1026"/>
        <w:jc w:val="left"/>
      </w:pPr>
      <w:rPr>
        <w:rFonts w:ascii="Bookman Old Style" w:eastAsia="Bookman Old Style" w:hAnsi="Bookman Old Style" w:cs="Bookman Old Style" w:hint="default"/>
        <w:color w:val="404040"/>
        <w:spacing w:val="-10"/>
        <w:w w:val="100"/>
        <w:sz w:val="84"/>
        <w:szCs w:val="84"/>
        <w:lang w:val="fr-FR" w:eastAsia="en-US" w:bidi="ar-SA"/>
      </w:rPr>
    </w:lvl>
    <w:lvl w:ilvl="1" w:tplc="52C83152">
      <w:numFmt w:val="bullet"/>
      <w:lvlText w:val=""/>
      <w:lvlJc w:val="left"/>
      <w:pPr>
        <w:ind w:left="2187" w:hanging="322"/>
      </w:pPr>
      <w:rPr>
        <w:rFonts w:ascii="Wingdings" w:eastAsia="Wingdings" w:hAnsi="Wingdings" w:cs="Wingdings" w:hint="default"/>
        <w:color w:val="1CACE3"/>
        <w:spacing w:val="-2"/>
        <w:w w:val="100"/>
        <w:sz w:val="34"/>
        <w:szCs w:val="34"/>
        <w:lang w:val="fr-FR" w:eastAsia="en-US" w:bidi="ar-SA"/>
      </w:rPr>
    </w:lvl>
    <w:lvl w:ilvl="2" w:tplc="9CF27142">
      <w:numFmt w:val="bullet"/>
      <w:lvlText w:val="•"/>
      <w:lvlJc w:val="left"/>
      <w:pPr>
        <w:ind w:left="4062" w:hanging="322"/>
      </w:pPr>
      <w:rPr>
        <w:rFonts w:hint="default"/>
        <w:lang w:val="fr-FR" w:eastAsia="en-US" w:bidi="ar-SA"/>
      </w:rPr>
    </w:lvl>
    <w:lvl w:ilvl="3" w:tplc="7F02DB70">
      <w:numFmt w:val="bullet"/>
      <w:lvlText w:val="•"/>
      <w:lvlJc w:val="left"/>
      <w:pPr>
        <w:ind w:left="5944" w:hanging="322"/>
      </w:pPr>
      <w:rPr>
        <w:rFonts w:hint="default"/>
        <w:lang w:val="fr-FR" w:eastAsia="en-US" w:bidi="ar-SA"/>
      </w:rPr>
    </w:lvl>
    <w:lvl w:ilvl="4" w:tplc="06F68CD0">
      <w:numFmt w:val="bullet"/>
      <w:lvlText w:val="•"/>
      <w:lvlJc w:val="left"/>
      <w:pPr>
        <w:ind w:left="7826" w:hanging="322"/>
      </w:pPr>
      <w:rPr>
        <w:rFonts w:hint="default"/>
        <w:lang w:val="fr-FR" w:eastAsia="en-US" w:bidi="ar-SA"/>
      </w:rPr>
    </w:lvl>
    <w:lvl w:ilvl="5" w:tplc="75BAFE72">
      <w:numFmt w:val="bullet"/>
      <w:lvlText w:val="•"/>
      <w:lvlJc w:val="left"/>
      <w:pPr>
        <w:ind w:left="9708" w:hanging="322"/>
      </w:pPr>
      <w:rPr>
        <w:rFonts w:hint="default"/>
        <w:lang w:val="fr-FR" w:eastAsia="en-US" w:bidi="ar-SA"/>
      </w:rPr>
    </w:lvl>
    <w:lvl w:ilvl="6" w:tplc="10F02B5E">
      <w:numFmt w:val="bullet"/>
      <w:lvlText w:val="•"/>
      <w:lvlJc w:val="left"/>
      <w:pPr>
        <w:ind w:left="11591" w:hanging="322"/>
      </w:pPr>
      <w:rPr>
        <w:rFonts w:hint="default"/>
        <w:lang w:val="fr-FR" w:eastAsia="en-US" w:bidi="ar-SA"/>
      </w:rPr>
    </w:lvl>
    <w:lvl w:ilvl="7" w:tplc="0F20B8A6">
      <w:numFmt w:val="bullet"/>
      <w:lvlText w:val="•"/>
      <w:lvlJc w:val="left"/>
      <w:pPr>
        <w:ind w:left="13473" w:hanging="322"/>
      </w:pPr>
      <w:rPr>
        <w:rFonts w:hint="default"/>
        <w:lang w:val="fr-FR" w:eastAsia="en-US" w:bidi="ar-SA"/>
      </w:rPr>
    </w:lvl>
    <w:lvl w:ilvl="8" w:tplc="367817B0">
      <w:numFmt w:val="bullet"/>
      <w:lvlText w:val="•"/>
      <w:lvlJc w:val="left"/>
      <w:pPr>
        <w:ind w:left="15355" w:hanging="322"/>
      </w:pPr>
      <w:rPr>
        <w:rFonts w:hint="default"/>
        <w:lang w:val="fr-FR" w:eastAsia="en-US" w:bidi="ar-SA"/>
      </w:rPr>
    </w:lvl>
  </w:abstractNum>
  <w:abstractNum w:abstractNumId="7">
    <w:nsid w:val="25F84F55"/>
    <w:multiLevelType w:val="hybridMultilevel"/>
    <w:tmpl w:val="694609E8"/>
    <w:lvl w:ilvl="0" w:tplc="56683E02">
      <w:start w:val="8"/>
      <w:numFmt w:val="decimal"/>
      <w:lvlText w:val="%1."/>
      <w:lvlJc w:val="left"/>
      <w:pPr>
        <w:ind w:left="2080" w:hanging="1153"/>
        <w:jc w:val="left"/>
      </w:pPr>
      <w:rPr>
        <w:rFonts w:ascii="Bookman Old Style" w:eastAsia="Bookman Old Style" w:hAnsi="Bookman Old Style" w:cs="Bookman Old Style" w:hint="default"/>
        <w:color w:val="404040"/>
        <w:spacing w:val="-10"/>
        <w:w w:val="100"/>
        <w:sz w:val="94"/>
        <w:szCs w:val="94"/>
        <w:lang w:val="fr-FR" w:eastAsia="en-US" w:bidi="ar-SA"/>
      </w:rPr>
    </w:lvl>
    <w:lvl w:ilvl="1" w:tplc="5054191E">
      <w:numFmt w:val="bullet"/>
      <w:lvlText w:val=""/>
      <w:lvlJc w:val="left"/>
      <w:pPr>
        <w:ind w:left="1955" w:hanging="452"/>
      </w:pPr>
      <w:rPr>
        <w:rFonts w:ascii="Wingdings" w:eastAsia="Wingdings" w:hAnsi="Wingdings" w:cs="Wingdings" w:hint="default"/>
        <w:color w:val="414141"/>
        <w:w w:val="100"/>
        <w:sz w:val="36"/>
        <w:szCs w:val="36"/>
        <w:lang w:val="fr-FR" w:eastAsia="en-US" w:bidi="ar-SA"/>
      </w:rPr>
    </w:lvl>
    <w:lvl w:ilvl="2" w:tplc="FF2272B4">
      <w:numFmt w:val="bullet"/>
      <w:lvlText w:val="•"/>
      <w:lvlJc w:val="left"/>
      <w:pPr>
        <w:ind w:left="3973" w:hanging="452"/>
      </w:pPr>
      <w:rPr>
        <w:rFonts w:hint="default"/>
        <w:lang w:val="fr-FR" w:eastAsia="en-US" w:bidi="ar-SA"/>
      </w:rPr>
    </w:lvl>
    <w:lvl w:ilvl="3" w:tplc="D00AC3EA">
      <w:numFmt w:val="bullet"/>
      <w:lvlText w:val="•"/>
      <w:lvlJc w:val="left"/>
      <w:pPr>
        <w:ind w:left="5866" w:hanging="452"/>
      </w:pPr>
      <w:rPr>
        <w:rFonts w:hint="default"/>
        <w:lang w:val="fr-FR" w:eastAsia="en-US" w:bidi="ar-SA"/>
      </w:rPr>
    </w:lvl>
    <w:lvl w:ilvl="4" w:tplc="613CCB38">
      <w:numFmt w:val="bullet"/>
      <w:lvlText w:val="•"/>
      <w:lvlJc w:val="left"/>
      <w:pPr>
        <w:ind w:left="7760" w:hanging="452"/>
      </w:pPr>
      <w:rPr>
        <w:rFonts w:hint="default"/>
        <w:lang w:val="fr-FR" w:eastAsia="en-US" w:bidi="ar-SA"/>
      </w:rPr>
    </w:lvl>
    <w:lvl w:ilvl="5" w:tplc="D2989662">
      <w:numFmt w:val="bullet"/>
      <w:lvlText w:val="•"/>
      <w:lvlJc w:val="left"/>
      <w:pPr>
        <w:ind w:left="9653" w:hanging="452"/>
      </w:pPr>
      <w:rPr>
        <w:rFonts w:hint="default"/>
        <w:lang w:val="fr-FR" w:eastAsia="en-US" w:bidi="ar-SA"/>
      </w:rPr>
    </w:lvl>
    <w:lvl w:ilvl="6" w:tplc="C9568820">
      <w:numFmt w:val="bullet"/>
      <w:lvlText w:val="•"/>
      <w:lvlJc w:val="left"/>
      <w:pPr>
        <w:ind w:left="11546" w:hanging="452"/>
      </w:pPr>
      <w:rPr>
        <w:rFonts w:hint="default"/>
        <w:lang w:val="fr-FR" w:eastAsia="en-US" w:bidi="ar-SA"/>
      </w:rPr>
    </w:lvl>
    <w:lvl w:ilvl="7" w:tplc="B738505C">
      <w:numFmt w:val="bullet"/>
      <w:lvlText w:val="•"/>
      <w:lvlJc w:val="left"/>
      <w:pPr>
        <w:ind w:left="13440" w:hanging="452"/>
      </w:pPr>
      <w:rPr>
        <w:rFonts w:hint="default"/>
        <w:lang w:val="fr-FR" w:eastAsia="en-US" w:bidi="ar-SA"/>
      </w:rPr>
    </w:lvl>
    <w:lvl w:ilvl="8" w:tplc="66FAE454">
      <w:numFmt w:val="bullet"/>
      <w:lvlText w:val="•"/>
      <w:lvlJc w:val="left"/>
      <w:pPr>
        <w:ind w:left="15333" w:hanging="452"/>
      </w:pPr>
      <w:rPr>
        <w:rFonts w:hint="default"/>
        <w:lang w:val="fr-FR" w:eastAsia="en-US" w:bidi="ar-SA"/>
      </w:rPr>
    </w:lvl>
  </w:abstractNum>
  <w:abstractNum w:abstractNumId="8">
    <w:nsid w:val="26FD03DA"/>
    <w:multiLevelType w:val="hybridMultilevel"/>
    <w:tmpl w:val="FB6038D0"/>
    <w:lvl w:ilvl="0" w:tplc="EE166BD6">
      <w:start w:val="3"/>
      <w:numFmt w:val="decimal"/>
      <w:lvlText w:val="%1."/>
      <w:lvlJc w:val="left"/>
      <w:pPr>
        <w:ind w:left="1792" w:hanging="1026"/>
        <w:jc w:val="left"/>
      </w:pPr>
      <w:rPr>
        <w:rFonts w:hint="default"/>
        <w:spacing w:val="-10"/>
        <w:w w:val="100"/>
        <w:lang w:val="fr-FR" w:eastAsia="en-US" w:bidi="ar-SA"/>
      </w:rPr>
    </w:lvl>
    <w:lvl w:ilvl="1" w:tplc="79BCB786">
      <w:numFmt w:val="bullet"/>
      <w:lvlText w:val="•"/>
      <w:lvlJc w:val="left"/>
      <w:pPr>
        <w:ind w:left="3532" w:hanging="1026"/>
      </w:pPr>
      <w:rPr>
        <w:rFonts w:hint="default"/>
        <w:lang w:val="fr-FR" w:eastAsia="en-US" w:bidi="ar-SA"/>
      </w:rPr>
    </w:lvl>
    <w:lvl w:ilvl="2" w:tplc="439ADB6E">
      <w:numFmt w:val="bullet"/>
      <w:lvlText w:val="•"/>
      <w:lvlJc w:val="left"/>
      <w:pPr>
        <w:ind w:left="5264" w:hanging="1026"/>
      </w:pPr>
      <w:rPr>
        <w:rFonts w:hint="default"/>
        <w:lang w:val="fr-FR" w:eastAsia="en-US" w:bidi="ar-SA"/>
      </w:rPr>
    </w:lvl>
    <w:lvl w:ilvl="3" w:tplc="85B6201C">
      <w:numFmt w:val="bullet"/>
      <w:lvlText w:val="•"/>
      <w:lvlJc w:val="left"/>
      <w:pPr>
        <w:ind w:left="6996" w:hanging="1026"/>
      </w:pPr>
      <w:rPr>
        <w:rFonts w:hint="default"/>
        <w:lang w:val="fr-FR" w:eastAsia="en-US" w:bidi="ar-SA"/>
      </w:rPr>
    </w:lvl>
    <w:lvl w:ilvl="4" w:tplc="4F6EC142">
      <w:numFmt w:val="bullet"/>
      <w:lvlText w:val="•"/>
      <w:lvlJc w:val="left"/>
      <w:pPr>
        <w:ind w:left="8728" w:hanging="1026"/>
      </w:pPr>
      <w:rPr>
        <w:rFonts w:hint="default"/>
        <w:lang w:val="fr-FR" w:eastAsia="en-US" w:bidi="ar-SA"/>
      </w:rPr>
    </w:lvl>
    <w:lvl w:ilvl="5" w:tplc="745664C8">
      <w:numFmt w:val="bullet"/>
      <w:lvlText w:val="•"/>
      <w:lvlJc w:val="left"/>
      <w:pPr>
        <w:ind w:left="10460" w:hanging="1026"/>
      </w:pPr>
      <w:rPr>
        <w:rFonts w:hint="default"/>
        <w:lang w:val="fr-FR" w:eastAsia="en-US" w:bidi="ar-SA"/>
      </w:rPr>
    </w:lvl>
    <w:lvl w:ilvl="6" w:tplc="AE964A84">
      <w:numFmt w:val="bullet"/>
      <w:lvlText w:val="•"/>
      <w:lvlJc w:val="left"/>
      <w:pPr>
        <w:ind w:left="12192" w:hanging="1026"/>
      </w:pPr>
      <w:rPr>
        <w:rFonts w:hint="default"/>
        <w:lang w:val="fr-FR" w:eastAsia="en-US" w:bidi="ar-SA"/>
      </w:rPr>
    </w:lvl>
    <w:lvl w:ilvl="7" w:tplc="12686910">
      <w:numFmt w:val="bullet"/>
      <w:lvlText w:val="•"/>
      <w:lvlJc w:val="left"/>
      <w:pPr>
        <w:ind w:left="13924" w:hanging="1026"/>
      </w:pPr>
      <w:rPr>
        <w:rFonts w:hint="default"/>
        <w:lang w:val="fr-FR" w:eastAsia="en-US" w:bidi="ar-SA"/>
      </w:rPr>
    </w:lvl>
    <w:lvl w:ilvl="8" w:tplc="0EE6ED14">
      <w:numFmt w:val="bullet"/>
      <w:lvlText w:val="•"/>
      <w:lvlJc w:val="left"/>
      <w:pPr>
        <w:ind w:left="15656" w:hanging="1026"/>
      </w:pPr>
      <w:rPr>
        <w:rFonts w:hint="default"/>
        <w:lang w:val="fr-FR" w:eastAsia="en-US" w:bidi="ar-SA"/>
      </w:rPr>
    </w:lvl>
  </w:abstractNum>
  <w:abstractNum w:abstractNumId="9">
    <w:nsid w:val="275810F3"/>
    <w:multiLevelType w:val="hybridMultilevel"/>
    <w:tmpl w:val="C0CE597C"/>
    <w:lvl w:ilvl="0" w:tplc="7B026818">
      <w:numFmt w:val="bullet"/>
      <w:lvlText w:val="−"/>
      <w:lvlJc w:val="left"/>
      <w:pPr>
        <w:ind w:left="2109" w:hanging="317"/>
      </w:pPr>
      <w:rPr>
        <w:rFonts w:ascii="Franklin Gothic Book" w:eastAsia="Franklin Gothic Book" w:hAnsi="Franklin Gothic Book" w:cs="Franklin Gothic Book" w:hint="default"/>
        <w:color w:val="404040"/>
        <w:w w:val="99"/>
        <w:sz w:val="38"/>
        <w:szCs w:val="38"/>
        <w:lang w:val="fr-FR" w:eastAsia="en-US" w:bidi="ar-SA"/>
      </w:rPr>
    </w:lvl>
    <w:lvl w:ilvl="1" w:tplc="C248C6B6">
      <w:numFmt w:val="bullet"/>
      <w:lvlText w:val="•"/>
      <w:lvlJc w:val="left"/>
      <w:pPr>
        <w:ind w:left="3802" w:hanging="317"/>
      </w:pPr>
      <w:rPr>
        <w:rFonts w:hint="default"/>
        <w:lang w:val="fr-FR" w:eastAsia="en-US" w:bidi="ar-SA"/>
      </w:rPr>
    </w:lvl>
    <w:lvl w:ilvl="2" w:tplc="D7FECEF0">
      <w:numFmt w:val="bullet"/>
      <w:lvlText w:val="•"/>
      <w:lvlJc w:val="left"/>
      <w:pPr>
        <w:ind w:left="5504" w:hanging="317"/>
      </w:pPr>
      <w:rPr>
        <w:rFonts w:hint="default"/>
        <w:lang w:val="fr-FR" w:eastAsia="en-US" w:bidi="ar-SA"/>
      </w:rPr>
    </w:lvl>
    <w:lvl w:ilvl="3" w:tplc="5E6CCB02">
      <w:numFmt w:val="bullet"/>
      <w:lvlText w:val="•"/>
      <w:lvlJc w:val="left"/>
      <w:pPr>
        <w:ind w:left="7206" w:hanging="317"/>
      </w:pPr>
      <w:rPr>
        <w:rFonts w:hint="default"/>
        <w:lang w:val="fr-FR" w:eastAsia="en-US" w:bidi="ar-SA"/>
      </w:rPr>
    </w:lvl>
    <w:lvl w:ilvl="4" w:tplc="8A544E22">
      <w:numFmt w:val="bullet"/>
      <w:lvlText w:val="•"/>
      <w:lvlJc w:val="left"/>
      <w:pPr>
        <w:ind w:left="8908" w:hanging="317"/>
      </w:pPr>
      <w:rPr>
        <w:rFonts w:hint="default"/>
        <w:lang w:val="fr-FR" w:eastAsia="en-US" w:bidi="ar-SA"/>
      </w:rPr>
    </w:lvl>
    <w:lvl w:ilvl="5" w:tplc="C916054A">
      <w:numFmt w:val="bullet"/>
      <w:lvlText w:val="•"/>
      <w:lvlJc w:val="left"/>
      <w:pPr>
        <w:ind w:left="10610" w:hanging="317"/>
      </w:pPr>
      <w:rPr>
        <w:rFonts w:hint="default"/>
        <w:lang w:val="fr-FR" w:eastAsia="en-US" w:bidi="ar-SA"/>
      </w:rPr>
    </w:lvl>
    <w:lvl w:ilvl="6" w:tplc="4AA070AE">
      <w:numFmt w:val="bullet"/>
      <w:lvlText w:val="•"/>
      <w:lvlJc w:val="left"/>
      <w:pPr>
        <w:ind w:left="12312" w:hanging="317"/>
      </w:pPr>
      <w:rPr>
        <w:rFonts w:hint="default"/>
        <w:lang w:val="fr-FR" w:eastAsia="en-US" w:bidi="ar-SA"/>
      </w:rPr>
    </w:lvl>
    <w:lvl w:ilvl="7" w:tplc="3E6AFDB8">
      <w:numFmt w:val="bullet"/>
      <w:lvlText w:val="•"/>
      <w:lvlJc w:val="left"/>
      <w:pPr>
        <w:ind w:left="14014" w:hanging="317"/>
      </w:pPr>
      <w:rPr>
        <w:rFonts w:hint="default"/>
        <w:lang w:val="fr-FR" w:eastAsia="en-US" w:bidi="ar-SA"/>
      </w:rPr>
    </w:lvl>
    <w:lvl w:ilvl="8" w:tplc="0BAE7498">
      <w:numFmt w:val="bullet"/>
      <w:lvlText w:val="•"/>
      <w:lvlJc w:val="left"/>
      <w:pPr>
        <w:ind w:left="15716" w:hanging="317"/>
      </w:pPr>
      <w:rPr>
        <w:rFonts w:hint="default"/>
        <w:lang w:val="fr-FR" w:eastAsia="en-US" w:bidi="ar-SA"/>
      </w:rPr>
    </w:lvl>
  </w:abstractNum>
  <w:abstractNum w:abstractNumId="10">
    <w:nsid w:val="2BE05C91"/>
    <w:multiLevelType w:val="hybridMultilevel"/>
    <w:tmpl w:val="F33E2232"/>
    <w:lvl w:ilvl="0" w:tplc="42B200D2">
      <w:start w:val="1"/>
      <w:numFmt w:val="decimal"/>
      <w:lvlText w:val="%1."/>
      <w:lvlJc w:val="left"/>
      <w:pPr>
        <w:ind w:left="2368" w:hanging="721"/>
        <w:jc w:val="left"/>
      </w:pPr>
      <w:rPr>
        <w:rFonts w:ascii="Franklin Gothic Book" w:eastAsia="Franklin Gothic Book" w:hAnsi="Franklin Gothic Book" w:cs="Franklin Gothic Book" w:hint="default"/>
        <w:color w:val="1CACE3"/>
        <w:spacing w:val="0"/>
        <w:w w:val="99"/>
        <w:sz w:val="38"/>
        <w:szCs w:val="38"/>
        <w:lang w:val="fr-FR" w:eastAsia="en-US" w:bidi="ar-SA"/>
      </w:rPr>
    </w:lvl>
    <w:lvl w:ilvl="1" w:tplc="E00847CC">
      <w:numFmt w:val="bullet"/>
      <w:lvlText w:val="•"/>
      <w:lvlJc w:val="left"/>
      <w:pPr>
        <w:ind w:left="4036" w:hanging="721"/>
      </w:pPr>
      <w:rPr>
        <w:rFonts w:hint="default"/>
        <w:lang w:val="fr-FR" w:eastAsia="en-US" w:bidi="ar-SA"/>
      </w:rPr>
    </w:lvl>
    <w:lvl w:ilvl="2" w:tplc="BC5C93AA">
      <w:numFmt w:val="bullet"/>
      <w:lvlText w:val="•"/>
      <w:lvlJc w:val="left"/>
      <w:pPr>
        <w:ind w:left="5712" w:hanging="721"/>
      </w:pPr>
      <w:rPr>
        <w:rFonts w:hint="default"/>
        <w:lang w:val="fr-FR" w:eastAsia="en-US" w:bidi="ar-SA"/>
      </w:rPr>
    </w:lvl>
    <w:lvl w:ilvl="3" w:tplc="4A76FF72">
      <w:numFmt w:val="bullet"/>
      <w:lvlText w:val="•"/>
      <w:lvlJc w:val="left"/>
      <w:pPr>
        <w:ind w:left="7388" w:hanging="721"/>
      </w:pPr>
      <w:rPr>
        <w:rFonts w:hint="default"/>
        <w:lang w:val="fr-FR" w:eastAsia="en-US" w:bidi="ar-SA"/>
      </w:rPr>
    </w:lvl>
    <w:lvl w:ilvl="4" w:tplc="59661662">
      <w:numFmt w:val="bullet"/>
      <w:lvlText w:val="•"/>
      <w:lvlJc w:val="left"/>
      <w:pPr>
        <w:ind w:left="9064" w:hanging="721"/>
      </w:pPr>
      <w:rPr>
        <w:rFonts w:hint="default"/>
        <w:lang w:val="fr-FR" w:eastAsia="en-US" w:bidi="ar-SA"/>
      </w:rPr>
    </w:lvl>
    <w:lvl w:ilvl="5" w:tplc="1FA67FEA">
      <w:numFmt w:val="bullet"/>
      <w:lvlText w:val="•"/>
      <w:lvlJc w:val="left"/>
      <w:pPr>
        <w:ind w:left="10740" w:hanging="721"/>
      </w:pPr>
      <w:rPr>
        <w:rFonts w:hint="default"/>
        <w:lang w:val="fr-FR" w:eastAsia="en-US" w:bidi="ar-SA"/>
      </w:rPr>
    </w:lvl>
    <w:lvl w:ilvl="6" w:tplc="CE90FA54">
      <w:numFmt w:val="bullet"/>
      <w:lvlText w:val="•"/>
      <w:lvlJc w:val="left"/>
      <w:pPr>
        <w:ind w:left="12416" w:hanging="721"/>
      </w:pPr>
      <w:rPr>
        <w:rFonts w:hint="default"/>
        <w:lang w:val="fr-FR" w:eastAsia="en-US" w:bidi="ar-SA"/>
      </w:rPr>
    </w:lvl>
    <w:lvl w:ilvl="7" w:tplc="1AB26EF6">
      <w:numFmt w:val="bullet"/>
      <w:lvlText w:val="•"/>
      <w:lvlJc w:val="left"/>
      <w:pPr>
        <w:ind w:left="14092" w:hanging="721"/>
      </w:pPr>
      <w:rPr>
        <w:rFonts w:hint="default"/>
        <w:lang w:val="fr-FR" w:eastAsia="en-US" w:bidi="ar-SA"/>
      </w:rPr>
    </w:lvl>
    <w:lvl w:ilvl="8" w:tplc="7436E0E6">
      <w:numFmt w:val="bullet"/>
      <w:lvlText w:val="•"/>
      <w:lvlJc w:val="left"/>
      <w:pPr>
        <w:ind w:left="15768" w:hanging="721"/>
      </w:pPr>
      <w:rPr>
        <w:rFonts w:hint="default"/>
        <w:lang w:val="fr-FR" w:eastAsia="en-US" w:bidi="ar-SA"/>
      </w:rPr>
    </w:lvl>
  </w:abstractNum>
  <w:abstractNum w:abstractNumId="11">
    <w:nsid w:val="2C131CBE"/>
    <w:multiLevelType w:val="hybridMultilevel"/>
    <w:tmpl w:val="DBE0CC64"/>
    <w:lvl w:ilvl="0" w:tplc="95546620">
      <w:start w:val="2"/>
      <w:numFmt w:val="decimal"/>
      <w:lvlText w:val="%1."/>
      <w:lvlJc w:val="left"/>
      <w:pPr>
        <w:ind w:left="2944" w:hanging="1153"/>
        <w:jc w:val="left"/>
      </w:pPr>
      <w:rPr>
        <w:rFonts w:hint="default"/>
        <w:spacing w:val="-11"/>
        <w:w w:val="100"/>
        <w:lang w:val="fr-FR" w:eastAsia="en-US" w:bidi="ar-SA"/>
      </w:rPr>
    </w:lvl>
    <w:lvl w:ilvl="1" w:tplc="5C046548">
      <w:numFmt w:val="bullet"/>
      <w:lvlText w:val="•"/>
      <w:lvlJc w:val="left"/>
      <w:pPr>
        <w:ind w:left="4558" w:hanging="1153"/>
      </w:pPr>
      <w:rPr>
        <w:rFonts w:hint="default"/>
        <w:lang w:val="fr-FR" w:eastAsia="en-US" w:bidi="ar-SA"/>
      </w:rPr>
    </w:lvl>
    <w:lvl w:ilvl="2" w:tplc="DDBE40B4">
      <w:numFmt w:val="bullet"/>
      <w:lvlText w:val="•"/>
      <w:lvlJc w:val="left"/>
      <w:pPr>
        <w:ind w:left="6176" w:hanging="1153"/>
      </w:pPr>
      <w:rPr>
        <w:rFonts w:hint="default"/>
        <w:lang w:val="fr-FR" w:eastAsia="en-US" w:bidi="ar-SA"/>
      </w:rPr>
    </w:lvl>
    <w:lvl w:ilvl="3" w:tplc="C8B0C32A">
      <w:numFmt w:val="bullet"/>
      <w:lvlText w:val="•"/>
      <w:lvlJc w:val="left"/>
      <w:pPr>
        <w:ind w:left="7794" w:hanging="1153"/>
      </w:pPr>
      <w:rPr>
        <w:rFonts w:hint="default"/>
        <w:lang w:val="fr-FR" w:eastAsia="en-US" w:bidi="ar-SA"/>
      </w:rPr>
    </w:lvl>
    <w:lvl w:ilvl="4" w:tplc="C6066ED4">
      <w:numFmt w:val="bullet"/>
      <w:lvlText w:val="•"/>
      <w:lvlJc w:val="left"/>
      <w:pPr>
        <w:ind w:left="9412" w:hanging="1153"/>
      </w:pPr>
      <w:rPr>
        <w:rFonts w:hint="default"/>
        <w:lang w:val="fr-FR" w:eastAsia="en-US" w:bidi="ar-SA"/>
      </w:rPr>
    </w:lvl>
    <w:lvl w:ilvl="5" w:tplc="2EDAC0AC">
      <w:numFmt w:val="bullet"/>
      <w:lvlText w:val="•"/>
      <w:lvlJc w:val="left"/>
      <w:pPr>
        <w:ind w:left="11030" w:hanging="1153"/>
      </w:pPr>
      <w:rPr>
        <w:rFonts w:hint="default"/>
        <w:lang w:val="fr-FR" w:eastAsia="en-US" w:bidi="ar-SA"/>
      </w:rPr>
    </w:lvl>
    <w:lvl w:ilvl="6" w:tplc="FF180150">
      <w:numFmt w:val="bullet"/>
      <w:lvlText w:val="•"/>
      <w:lvlJc w:val="left"/>
      <w:pPr>
        <w:ind w:left="12648" w:hanging="1153"/>
      </w:pPr>
      <w:rPr>
        <w:rFonts w:hint="default"/>
        <w:lang w:val="fr-FR" w:eastAsia="en-US" w:bidi="ar-SA"/>
      </w:rPr>
    </w:lvl>
    <w:lvl w:ilvl="7" w:tplc="C8AE59AE">
      <w:numFmt w:val="bullet"/>
      <w:lvlText w:val="•"/>
      <w:lvlJc w:val="left"/>
      <w:pPr>
        <w:ind w:left="14266" w:hanging="1153"/>
      </w:pPr>
      <w:rPr>
        <w:rFonts w:hint="default"/>
        <w:lang w:val="fr-FR" w:eastAsia="en-US" w:bidi="ar-SA"/>
      </w:rPr>
    </w:lvl>
    <w:lvl w:ilvl="8" w:tplc="E47E691A">
      <w:numFmt w:val="bullet"/>
      <w:lvlText w:val="•"/>
      <w:lvlJc w:val="left"/>
      <w:pPr>
        <w:ind w:left="15884" w:hanging="1153"/>
      </w:pPr>
      <w:rPr>
        <w:rFonts w:hint="default"/>
        <w:lang w:val="fr-FR" w:eastAsia="en-US" w:bidi="ar-SA"/>
      </w:rPr>
    </w:lvl>
  </w:abstractNum>
  <w:abstractNum w:abstractNumId="12">
    <w:nsid w:val="2F3123B9"/>
    <w:multiLevelType w:val="hybridMultilevel"/>
    <w:tmpl w:val="621E9046"/>
    <w:lvl w:ilvl="0" w:tplc="71D446B2">
      <w:start w:val="8"/>
      <w:numFmt w:val="decimal"/>
      <w:lvlText w:val="%1."/>
      <w:lvlJc w:val="left"/>
      <w:pPr>
        <w:ind w:left="2080" w:hanging="1153"/>
        <w:jc w:val="left"/>
      </w:pPr>
      <w:rPr>
        <w:rFonts w:ascii="Bookman Old Style" w:eastAsia="Bookman Old Style" w:hAnsi="Bookman Old Style" w:cs="Bookman Old Style" w:hint="default"/>
        <w:color w:val="404040"/>
        <w:spacing w:val="-10"/>
        <w:w w:val="100"/>
        <w:sz w:val="94"/>
        <w:szCs w:val="94"/>
        <w:lang w:val="fr-FR" w:eastAsia="en-US" w:bidi="ar-SA"/>
      </w:rPr>
    </w:lvl>
    <w:lvl w:ilvl="1" w:tplc="A5649F10">
      <w:numFmt w:val="bullet"/>
      <w:lvlText w:val=""/>
      <w:lvlJc w:val="left"/>
      <w:pPr>
        <w:ind w:left="1792" w:hanging="435"/>
      </w:pPr>
      <w:rPr>
        <w:rFonts w:ascii="Wingdings" w:eastAsia="Wingdings" w:hAnsi="Wingdings" w:cs="Wingdings" w:hint="default"/>
        <w:color w:val="1CACE3"/>
        <w:w w:val="99"/>
        <w:sz w:val="38"/>
        <w:szCs w:val="38"/>
        <w:lang w:val="fr-FR" w:eastAsia="en-US" w:bidi="ar-SA"/>
      </w:rPr>
    </w:lvl>
    <w:lvl w:ilvl="2" w:tplc="B3540A50">
      <w:numFmt w:val="bullet"/>
      <w:lvlText w:val="•"/>
      <w:lvlJc w:val="left"/>
      <w:pPr>
        <w:ind w:left="3973" w:hanging="435"/>
      </w:pPr>
      <w:rPr>
        <w:rFonts w:hint="default"/>
        <w:lang w:val="fr-FR" w:eastAsia="en-US" w:bidi="ar-SA"/>
      </w:rPr>
    </w:lvl>
    <w:lvl w:ilvl="3" w:tplc="221C00B2">
      <w:numFmt w:val="bullet"/>
      <w:lvlText w:val="•"/>
      <w:lvlJc w:val="left"/>
      <w:pPr>
        <w:ind w:left="5866" w:hanging="435"/>
      </w:pPr>
      <w:rPr>
        <w:rFonts w:hint="default"/>
        <w:lang w:val="fr-FR" w:eastAsia="en-US" w:bidi="ar-SA"/>
      </w:rPr>
    </w:lvl>
    <w:lvl w:ilvl="4" w:tplc="13282AB8">
      <w:numFmt w:val="bullet"/>
      <w:lvlText w:val="•"/>
      <w:lvlJc w:val="left"/>
      <w:pPr>
        <w:ind w:left="7760" w:hanging="435"/>
      </w:pPr>
      <w:rPr>
        <w:rFonts w:hint="default"/>
        <w:lang w:val="fr-FR" w:eastAsia="en-US" w:bidi="ar-SA"/>
      </w:rPr>
    </w:lvl>
    <w:lvl w:ilvl="5" w:tplc="5478150E">
      <w:numFmt w:val="bullet"/>
      <w:lvlText w:val="•"/>
      <w:lvlJc w:val="left"/>
      <w:pPr>
        <w:ind w:left="9653" w:hanging="435"/>
      </w:pPr>
      <w:rPr>
        <w:rFonts w:hint="default"/>
        <w:lang w:val="fr-FR" w:eastAsia="en-US" w:bidi="ar-SA"/>
      </w:rPr>
    </w:lvl>
    <w:lvl w:ilvl="6" w:tplc="3E281496">
      <w:numFmt w:val="bullet"/>
      <w:lvlText w:val="•"/>
      <w:lvlJc w:val="left"/>
      <w:pPr>
        <w:ind w:left="11546" w:hanging="435"/>
      </w:pPr>
      <w:rPr>
        <w:rFonts w:hint="default"/>
        <w:lang w:val="fr-FR" w:eastAsia="en-US" w:bidi="ar-SA"/>
      </w:rPr>
    </w:lvl>
    <w:lvl w:ilvl="7" w:tplc="0EF2DA9C">
      <w:numFmt w:val="bullet"/>
      <w:lvlText w:val="•"/>
      <w:lvlJc w:val="left"/>
      <w:pPr>
        <w:ind w:left="13440" w:hanging="435"/>
      </w:pPr>
      <w:rPr>
        <w:rFonts w:hint="default"/>
        <w:lang w:val="fr-FR" w:eastAsia="en-US" w:bidi="ar-SA"/>
      </w:rPr>
    </w:lvl>
    <w:lvl w:ilvl="8" w:tplc="42C25F92">
      <w:numFmt w:val="bullet"/>
      <w:lvlText w:val="•"/>
      <w:lvlJc w:val="left"/>
      <w:pPr>
        <w:ind w:left="15333" w:hanging="435"/>
      </w:pPr>
      <w:rPr>
        <w:rFonts w:hint="default"/>
        <w:lang w:val="fr-FR" w:eastAsia="en-US" w:bidi="ar-SA"/>
      </w:rPr>
    </w:lvl>
  </w:abstractNum>
  <w:abstractNum w:abstractNumId="13">
    <w:nsid w:val="2F5E6500"/>
    <w:multiLevelType w:val="hybridMultilevel"/>
    <w:tmpl w:val="DDC43D48"/>
    <w:lvl w:ilvl="0" w:tplc="3E709EA2">
      <w:start w:val="6"/>
      <w:numFmt w:val="decimal"/>
      <w:lvlText w:val="%1."/>
      <w:lvlJc w:val="left"/>
      <w:pPr>
        <w:ind w:left="1792" w:hanging="1153"/>
        <w:jc w:val="left"/>
      </w:pPr>
      <w:rPr>
        <w:rFonts w:ascii="Bookman Old Style" w:eastAsia="Bookman Old Style" w:hAnsi="Bookman Old Style" w:cs="Bookman Old Style" w:hint="default"/>
        <w:color w:val="404040"/>
        <w:spacing w:val="-10"/>
        <w:w w:val="100"/>
        <w:sz w:val="94"/>
        <w:szCs w:val="94"/>
        <w:lang w:val="fr-FR" w:eastAsia="en-US" w:bidi="ar-SA"/>
      </w:rPr>
    </w:lvl>
    <w:lvl w:ilvl="1" w:tplc="24CA9C16">
      <w:numFmt w:val="bullet"/>
      <w:lvlText w:val="•"/>
      <w:lvlJc w:val="left"/>
      <w:pPr>
        <w:ind w:left="3532" w:hanging="1153"/>
      </w:pPr>
      <w:rPr>
        <w:rFonts w:hint="default"/>
        <w:lang w:val="fr-FR" w:eastAsia="en-US" w:bidi="ar-SA"/>
      </w:rPr>
    </w:lvl>
    <w:lvl w:ilvl="2" w:tplc="83C47B54">
      <w:numFmt w:val="bullet"/>
      <w:lvlText w:val="•"/>
      <w:lvlJc w:val="left"/>
      <w:pPr>
        <w:ind w:left="5264" w:hanging="1153"/>
      </w:pPr>
      <w:rPr>
        <w:rFonts w:hint="default"/>
        <w:lang w:val="fr-FR" w:eastAsia="en-US" w:bidi="ar-SA"/>
      </w:rPr>
    </w:lvl>
    <w:lvl w:ilvl="3" w:tplc="CDBC4A7A">
      <w:numFmt w:val="bullet"/>
      <w:lvlText w:val="•"/>
      <w:lvlJc w:val="left"/>
      <w:pPr>
        <w:ind w:left="6996" w:hanging="1153"/>
      </w:pPr>
      <w:rPr>
        <w:rFonts w:hint="default"/>
        <w:lang w:val="fr-FR" w:eastAsia="en-US" w:bidi="ar-SA"/>
      </w:rPr>
    </w:lvl>
    <w:lvl w:ilvl="4" w:tplc="8134081C">
      <w:numFmt w:val="bullet"/>
      <w:lvlText w:val="•"/>
      <w:lvlJc w:val="left"/>
      <w:pPr>
        <w:ind w:left="8728" w:hanging="1153"/>
      </w:pPr>
      <w:rPr>
        <w:rFonts w:hint="default"/>
        <w:lang w:val="fr-FR" w:eastAsia="en-US" w:bidi="ar-SA"/>
      </w:rPr>
    </w:lvl>
    <w:lvl w:ilvl="5" w:tplc="6E1EE2AA">
      <w:numFmt w:val="bullet"/>
      <w:lvlText w:val="•"/>
      <w:lvlJc w:val="left"/>
      <w:pPr>
        <w:ind w:left="10460" w:hanging="1153"/>
      </w:pPr>
      <w:rPr>
        <w:rFonts w:hint="default"/>
        <w:lang w:val="fr-FR" w:eastAsia="en-US" w:bidi="ar-SA"/>
      </w:rPr>
    </w:lvl>
    <w:lvl w:ilvl="6" w:tplc="5498D990">
      <w:numFmt w:val="bullet"/>
      <w:lvlText w:val="•"/>
      <w:lvlJc w:val="left"/>
      <w:pPr>
        <w:ind w:left="12192" w:hanging="1153"/>
      </w:pPr>
      <w:rPr>
        <w:rFonts w:hint="default"/>
        <w:lang w:val="fr-FR" w:eastAsia="en-US" w:bidi="ar-SA"/>
      </w:rPr>
    </w:lvl>
    <w:lvl w:ilvl="7" w:tplc="E4B44B60">
      <w:numFmt w:val="bullet"/>
      <w:lvlText w:val="•"/>
      <w:lvlJc w:val="left"/>
      <w:pPr>
        <w:ind w:left="13924" w:hanging="1153"/>
      </w:pPr>
      <w:rPr>
        <w:rFonts w:hint="default"/>
        <w:lang w:val="fr-FR" w:eastAsia="en-US" w:bidi="ar-SA"/>
      </w:rPr>
    </w:lvl>
    <w:lvl w:ilvl="8" w:tplc="12F6E2C2">
      <w:numFmt w:val="bullet"/>
      <w:lvlText w:val="•"/>
      <w:lvlJc w:val="left"/>
      <w:pPr>
        <w:ind w:left="15656" w:hanging="1153"/>
      </w:pPr>
      <w:rPr>
        <w:rFonts w:hint="default"/>
        <w:lang w:val="fr-FR" w:eastAsia="en-US" w:bidi="ar-SA"/>
      </w:rPr>
    </w:lvl>
  </w:abstractNum>
  <w:abstractNum w:abstractNumId="14">
    <w:nsid w:val="491D3119"/>
    <w:multiLevelType w:val="hybridMultilevel"/>
    <w:tmpl w:val="8E06FB7C"/>
    <w:lvl w:ilvl="0" w:tplc="6CB4B51E">
      <w:start w:val="3"/>
      <w:numFmt w:val="decimal"/>
      <w:lvlText w:val="%1."/>
      <w:lvlJc w:val="left"/>
      <w:pPr>
        <w:ind w:left="1884" w:hanging="1026"/>
        <w:jc w:val="left"/>
      </w:pPr>
      <w:rPr>
        <w:rFonts w:ascii="Bookman Old Style" w:eastAsia="Bookman Old Style" w:hAnsi="Bookman Old Style" w:cs="Bookman Old Style" w:hint="default"/>
        <w:color w:val="404040"/>
        <w:spacing w:val="-10"/>
        <w:w w:val="100"/>
        <w:sz w:val="84"/>
        <w:szCs w:val="84"/>
        <w:lang w:val="fr-FR" w:eastAsia="en-US" w:bidi="ar-SA"/>
      </w:rPr>
    </w:lvl>
    <w:lvl w:ilvl="1" w:tplc="B45A8486">
      <w:numFmt w:val="bullet"/>
      <w:lvlText w:val=""/>
      <w:lvlJc w:val="left"/>
      <w:pPr>
        <w:ind w:left="1792" w:hanging="409"/>
      </w:pPr>
      <w:rPr>
        <w:rFonts w:ascii="Wingdings" w:eastAsia="Wingdings" w:hAnsi="Wingdings" w:cs="Wingdings" w:hint="default"/>
        <w:color w:val="1CACE3"/>
        <w:w w:val="100"/>
        <w:sz w:val="36"/>
        <w:szCs w:val="36"/>
        <w:lang w:val="fr-FR" w:eastAsia="en-US" w:bidi="ar-SA"/>
      </w:rPr>
    </w:lvl>
    <w:lvl w:ilvl="2" w:tplc="6CE03AD8">
      <w:numFmt w:val="bullet"/>
      <w:lvlText w:val=""/>
      <w:lvlJc w:val="left"/>
      <w:pPr>
        <w:ind w:left="2373" w:hanging="408"/>
      </w:pPr>
      <w:rPr>
        <w:rFonts w:ascii="Wingdings" w:eastAsia="Wingdings" w:hAnsi="Wingdings" w:cs="Wingdings" w:hint="default"/>
        <w:color w:val="404040"/>
        <w:w w:val="100"/>
        <w:sz w:val="36"/>
        <w:szCs w:val="36"/>
        <w:lang w:val="fr-FR" w:eastAsia="en-US" w:bidi="ar-SA"/>
      </w:rPr>
    </w:lvl>
    <w:lvl w:ilvl="3" w:tplc="C2F25B40">
      <w:numFmt w:val="bullet"/>
      <w:lvlText w:val="•"/>
      <w:lvlJc w:val="left"/>
      <w:pPr>
        <w:ind w:left="4472" w:hanging="408"/>
      </w:pPr>
      <w:rPr>
        <w:rFonts w:hint="default"/>
        <w:lang w:val="fr-FR" w:eastAsia="en-US" w:bidi="ar-SA"/>
      </w:rPr>
    </w:lvl>
    <w:lvl w:ilvl="4" w:tplc="0A6C2F90">
      <w:numFmt w:val="bullet"/>
      <w:lvlText w:val="•"/>
      <w:lvlJc w:val="left"/>
      <w:pPr>
        <w:ind w:left="6565" w:hanging="408"/>
      </w:pPr>
      <w:rPr>
        <w:rFonts w:hint="default"/>
        <w:lang w:val="fr-FR" w:eastAsia="en-US" w:bidi="ar-SA"/>
      </w:rPr>
    </w:lvl>
    <w:lvl w:ilvl="5" w:tplc="FB36063E">
      <w:numFmt w:val="bullet"/>
      <w:lvlText w:val="•"/>
      <w:lvlJc w:val="left"/>
      <w:pPr>
        <w:ind w:left="8657" w:hanging="408"/>
      </w:pPr>
      <w:rPr>
        <w:rFonts w:hint="default"/>
        <w:lang w:val="fr-FR" w:eastAsia="en-US" w:bidi="ar-SA"/>
      </w:rPr>
    </w:lvl>
    <w:lvl w:ilvl="6" w:tplc="BDD07060">
      <w:numFmt w:val="bullet"/>
      <w:lvlText w:val="•"/>
      <w:lvlJc w:val="left"/>
      <w:pPr>
        <w:ind w:left="10750" w:hanging="408"/>
      </w:pPr>
      <w:rPr>
        <w:rFonts w:hint="default"/>
        <w:lang w:val="fr-FR" w:eastAsia="en-US" w:bidi="ar-SA"/>
      </w:rPr>
    </w:lvl>
    <w:lvl w:ilvl="7" w:tplc="A8180CE6">
      <w:numFmt w:val="bullet"/>
      <w:lvlText w:val="•"/>
      <w:lvlJc w:val="left"/>
      <w:pPr>
        <w:ind w:left="12842" w:hanging="408"/>
      </w:pPr>
      <w:rPr>
        <w:rFonts w:hint="default"/>
        <w:lang w:val="fr-FR" w:eastAsia="en-US" w:bidi="ar-SA"/>
      </w:rPr>
    </w:lvl>
    <w:lvl w:ilvl="8" w:tplc="588A3C08">
      <w:numFmt w:val="bullet"/>
      <w:lvlText w:val="•"/>
      <w:lvlJc w:val="left"/>
      <w:pPr>
        <w:ind w:left="14935" w:hanging="408"/>
      </w:pPr>
      <w:rPr>
        <w:rFonts w:hint="default"/>
        <w:lang w:val="fr-FR" w:eastAsia="en-US" w:bidi="ar-SA"/>
      </w:rPr>
    </w:lvl>
  </w:abstractNum>
  <w:abstractNum w:abstractNumId="15">
    <w:nsid w:val="52526D75"/>
    <w:multiLevelType w:val="hybridMultilevel"/>
    <w:tmpl w:val="CD001A2C"/>
    <w:lvl w:ilvl="0" w:tplc="8A4049C6">
      <w:start w:val="1"/>
      <w:numFmt w:val="decimal"/>
      <w:lvlText w:val="%1."/>
      <w:lvlJc w:val="left"/>
      <w:pPr>
        <w:ind w:left="2944" w:hanging="1153"/>
        <w:jc w:val="left"/>
      </w:pPr>
      <w:rPr>
        <w:rFonts w:ascii="Bookman Old Style" w:eastAsia="Bookman Old Style" w:hAnsi="Bookman Old Style" w:cs="Bookman Old Style" w:hint="default"/>
        <w:color w:val="404040"/>
        <w:spacing w:val="-11"/>
        <w:w w:val="100"/>
        <w:sz w:val="94"/>
        <w:szCs w:val="94"/>
        <w:lang w:val="fr-FR" w:eastAsia="en-US" w:bidi="ar-SA"/>
      </w:rPr>
    </w:lvl>
    <w:lvl w:ilvl="1" w:tplc="805CD5B0">
      <w:numFmt w:val="bullet"/>
      <w:lvlText w:val="•"/>
      <w:lvlJc w:val="left"/>
      <w:pPr>
        <w:ind w:left="4558" w:hanging="1153"/>
      </w:pPr>
      <w:rPr>
        <w:rFonts w:hint="default"/>
        <w:lang w:val="fr-FR" w:eastAsia="en-US" w:bidi="ar-SA"/>
      </w:rPr>
    </w:lvl>
    <w:lvl w:ilvl="2" w:tplc="60587EF6">
      <w:numFmt w:val="bullet"/>
      <w:lvlText w:val="•"/>
      <w:lvlJc w:val="left"/>
      <w:pPr>
        <w:ind w:left="6176" w:hanging="1153"/>
      </w:pPr>
      <w:rPr>
        <w:rFonts w:hint="default"/>
        <w:lang w:val="fr-FR" w:eastAsia="en-US" w:bidi="ar-SA"/>
      </w:rPr>
    </w:lvl>
    <w:lvl w:ilvl="3" w:tplc="145EBD82">
      <w:numFmt w:val="bullet"/>
      <w:lvlText w:val="•"/>
      <w:lvlJc w:val="left"/>
      <w:pPr>
        <w:ind w:left="7794" w:hanging="1153"/>
      </w:pPr>
      <w:rPr>
        <w:rFonts w:hint="default"/>
        <w:lang w:val="fr-FR" w:eastAsia="en-US" w:bidi="ar-SA"/>
      </w:rPr>
    </w:lvl>
    <w:lvl w:ilvl="4" w:tplc="A2842874">
      <w:numFmt w:val="bullet"/>
      <w:lvlText w:val="•"/>
      <w:lvlJc w:val="left"/>
      <w:pPr>
        <w:ind w:left="9412" w:hanging="1153"/>
      </w:pPr>
      <w:rPr>
        <w:rFonts w:hint="default"/>
        <w:lang w:val="fr-FR" w:eastAsia="en-US" w:bidi="ar-SA"/>
      </w:rPr>
    </w:lvl>
    <w:lvl w:ilvl="5" w:tplc="6B9CD1CC">
      <w:numFmt w:val="bullet"/>
      <w:lvlText w:val="•"/>
      <w:lvlJc w:val="left"/>
      <w:pPr>
        <w:ind w:left="11030" w:hanging="1153"/>
      </w:pPr>
      <w:rPr>
        <w:rFonts w:hint="default"/>
        <w:lang w:val="fr-FR" w:eastAsia="en-US" w:bidi="ar-SA"/>
      </w:rPr>
    </w:lvl>
    <w:lvl w:ilvl="6" w:tplc="013A7656">
      <w:numFmt w:val="bullet"/>
      <w:lvlText w:val="•"/>
      <w:lvlJc w:val="left"/>
      <w:pPr>
        <w:ind w:left="12648" w:hanging="1153"/>
      </w:pPr>
      <w:rPr>
        <w:rFonts w:hint="default"/>
        <w:lang w:val="fr-FR" w:eastAsia="en-US" w:bidi="ar-SA"/>
      </w:rPr>
    </w:lvl>
    <w:lvl w:ilvl="7" w:tplc="64A8E064">
      <w:numFmt w:val="bullet"/>
      <w:lvlText w:val="•"/>
      <w:lvlJc w:val="left"/>
      <w:pPr>
        <w:ind w:left="14266" w:hanging="1153"/>
      </w:pPr>
      <w:rPr>
        <w:rFonts w:hint="default"/>
        <w:lang w:val="fr-FR" w:eastAsia="en-US" w:bidi="ar-SA"/>
      </w:rPr>
    </w:lvl>
    <w:lvl w:ilvl="8" w:tplc="F0A20436">
      <w:numFmt w:val="bullet"/>
      <w:lvlText w:val="•"/>
      <w:lvlJc w:val="left"/>
      <w:pPr>
        <w:ind w:left="15884" w:hanging="1153"/>
      </w:pPr>
      <w:rPr>
        <w:rFonts w:hint="default"/>
        <w:lang w:val="fr-FR" w:eastAsia="en-US" w:bidi="ar-SA"/>
      </w:rPr>
    </w:lvl>
  </w:abstractNum>
  <w:abstractNum w:abstractNumId="16">
    <w:nsid w:val="5DAD117E"/>
    <w:multiLevelType w:val="hybridMultilevel"/>
    <w:tmpl w:val="75F010B6"/>
    <w:lvl w:ilvl="0" w:tplc="5638028E">
      <w:start w:val="3"/>
      <w:numFmt w:val="decimal"/>
      <w:lvlText w:val="%1."/>
      <w:lvlJc w:val="left"/>
      <w:pPr>
        <w:ind w:left="1884" w:hanging="1026"/>
        <w:jc w:val="left"/>
      </w:pPr>
      <w:rPr>
        <w:rFonts w:ascii="Bookman Old Style" w:eastAsia="Bookman Old Style" w:hAnsi="Bookman Old Style" w:cs="Bookman Old Style" w:hint="default"/>
        <w:color w:val="404040"/>
        <w:spacing w:val="-10"/>
        <w:w w:val="100"/>
        <w:sz w:val="84"/>
        <w:szCs w:val="84"/>
        <w:lang w:val="fr-FR" w:eastAsia="en-US" w:bidi="ar-SA"/>
      </w:rPr>
    </w:lvl>
    <w:lvl w:ilvl="1" w:tplc="4C223A18">
      <w:numFmt w:val="bullet"/>
      <w:lvlText w:val=""/>
      <w:lvlJc w:val="left"/>
      <w:pPr>
        <w:ind w:left="1792" w:hanging="435"/>
      </w:pPr>
      <w:rPr>
        <w:rFonts w:ascii="Wingdings" w:eastAsia="Wingdings" w:hAnsi="Wingdings" w:cs="Wingdings" w:hint="default"/>
        <w:color w:val="1CACE3"/>
        <w:w w:val="99"/>
        <w:sz w:val="38"/>
        <w:szCs w:val="38"/>
        <w:lang w:val="fr-FR" w:eastAsia="en-US" w:bidi="ar-SA"/>
      </w:rPr>
    </w:lvl>
    <w:lvl w:ilvl="2" w:tplc="08726AC2">
      <w:numFmt w:val="bullet"/>
      <w:lvlText w:val=""/>
      <w:lvlJc w:val="left"/>
      <w:pPr>
        <w:ind w:left="2351" w:hanging="387"/>
      </w:pPr>
      <w:rPr>
        <w:rFonts w:ascii="Wingdings" w:eastAsia="Wingdings" w:hAnsi="Wingdings" w:cs="Wingdings" w:hint="default"/>
        <w:color w:val="404040"/>
        <w:w w:val="100"/>
        <w:sz w:val="34"/>
        <w:szCs w:val="34"/>
        <w:lang w:val="fr-FR" w:eastAsia="en-US" w:bidi="ar-SA"/>
      </w:rPr>
    </w:lvl>
    <w:lvl w:ilvl="3" w:tplc="08ACF8F4">
      <w:numFmt w:val="bullet"/>
      <w:lvlText w:val="•"/>
      <w:lvlJc w:val="left"/>
      <w:pPr>
        <w:ind w:left="4455" w:hanging="387"/>
      </w:pPr>
      <w:rPr>
        <w:rFonts w:hint="default"/>
        <w:lang w:val="fr-FR" w:eastAsia="en-US" w:bidi="ar-SA"/>
      </w:rPr>
    </w:lvl>
    <w:lvl w:ilvl="4" w:tplc="6F14D0F2">
      <w:numFmt w:val="bullet"/>
      <w:lvlText w:val="•"/>
      <w:lvlJc w:val="left"/>
      <w:pPr>
        <w:ind w:left="6550" w:hanging="387"/>
      </w:pPr>
      <w:rPr>
        <w:rFonts w:hint="default"/>
        <w:lang w:val="fr-FR" w:eastAsia="en-US" w:bidi="ar-SA"/>
      </w:rPr>
    </w:lvl>
    <w:lvl w:ilvl="5" w:tplc="5DC27020">
      <w:numFmt w:val="bullet"/>
      <w:lvlText w:val="•"/>
      <w:lvlJc w:val="left"/>
      <w:pPr>
        <w:ind w:left="8645" w:hanging="387"/>
      </w:pPr>
      <w:rPr>
        <w:rFonts w:hint="default"/>
        <w:lang w:val="fr-FR" w:eastAsia="en-US" w:bidi="ar-SA"/>
      </w:rPr>
    </w:lvl>
    <w:lvl w:ilvl="6" w:tplc="0B4480E8">
      <w:numFmt w:val="bullet"/>
      <w:lvlText w:val="•"/>
      <w:lvlJc w:val="left"/>
      <w:pPr>
        <w:ind w:left="10740" w:hanging="387"/>
      </w:pPr>
      <w:rPr>
        <w:rFonts w:hint="default"/>
        <w:lang w:val="fr-FR" w:eastAsia="en-US" w:bidi="ar-SA"/>
      </w:rPr>
    </w:lvl>
    <w:lvl w:ilvl="7" w:tplc="B3986BBC">
      <w:numFmt w:val="bullet"/>
      <w:lvlText w:val="•"/>
      <w:lvlJc w:val="left"/>
      <w:pPr>
        <w:ind w:left="12835" w:hanging="387"/>
      </w:pPr>
      <w:rPr>
        <w:rFonts w:hint="default"/>
        <w:lang w:val="fr-FR" w:eastAsia="en-US" w:bidi="ar-SA"/>
      </w:rPr>
    </w:lvl>
    <w:lvl w:ilvl="8" w:tplc="8A1A9BB2">
      <w:numFmt w:val="bullet"/>
      <w:lvlText w:val="•"/>
      <w:lvlJc w:val="left"/>
      <w:pPr>
        <w:ind w:left="14930" w:hanging="387"/>
      </w:pPr>
      <w:rPr>
        <w:rFonts w:hint="default"/>
        <w:lang w:val="fr-FR" w:eastAsia="en-US" w:bidi="ar-SA"/>
      </w:rPr>
    </w:lvl>
  </w:abstractNum>
  <w:abstractNum w:abstractNumId="17">
    <w:nsid w:val="61710669"/>
    <w:multiLevelType w:val="hybridMultilevel"/>
    <w:tmpl w:val="4132AB50"/>
    <w:lvl w:ilvl="0" w:tplc="BA1C5686">
      <w:numFmt w:val="bullet"/>
      <w:lvlText w:val=""/>
      <w:lvlJc w:val="left"/>
      <w:pPr>
        <w:ind w:left="1069" w:hanging="411"/>
      </w:pPr>
      <w:rPr>
        <w:rFonts w:ascii="Wingdings" w:eastAsia="Wingdings" w:hAnsi="Wingdings" w:cs="Wingdings" w:hint="default"/>
        <w:color w:val="1CACE3"/>
        <w:w w:val="100"/>
        <w:sz w:val="36"/>
        <w:szCs w:val="36"/>
        <w:lang w:val="fr-FR" w:eastAsia="en-US" w:bidi="ar-SA"/>
      </w:rPr>
    </w:lvl>
    <w:lvl w:ilvl="1" w:tplc="B2948A22">
      <w:numFmt w:val="bullet"/>
      <w:lvlText w:val="-"/>
      <w:lvlJc w:val="left"/>
      <w:pPr>
        <w:ind w:left="1069" w:hanging="190"/>
      </w:pPr>
      <w:rPr>
        <w:rFonts w:ascii="Franklin Gothic Book" w:eastAsia="Franklin Gothic Book" w:hAnsi="Franklin Gothic Book" w:cs="Franklin Gothic Book" w:hint="default"/>
        <w:color w:val="404040"/>
        <w:w w:val="99"/>
        <w:sz w:val="38"/>
        <w:szCs w:val="38"/>
        <w:lang w:val="fr-FR" w:eastAsia="en-US" w:bidi="ar-SA"/>
      </w:rPr>
    </w:lvl>
    <w:lvl w:ilvl="2" w:tplc="B2FE7198">
      <w:numFmt w:val="bullet"/>
      <w:lvlText w:val=""/>
      <w:lvlJc w:val="left"/>
      <w:pPr>
        <w:ind w:left="1792" w:hanging="435"/>
      </w:pPr>
      <w:rPr>
        <w:rFonts w:ascii="Wingdings" w:eastAsia="Wingdings" w:hAnsi="Wingdings" w:cs="Wingdings" w:hint="default"/>
        <w:color w:val="1CACE3"/>
        <w:w w:val="99"/>
        <w:sz w:val="38"/>
        <w:szCs w:val="38"/>
        <w:lang w:val="fr-FR" w:eastAsia="en-US" w:bidi="ar-SA"/>
      </w:rPr>
    </w:lvl>
    <w:lvl w:ilvl="3" w:tplc="6C6E1012">
      <w:numFmt w:val="bullet"/>
      <w:lvlText w:val="•"/>
      <w:lvlJc w:val="left"/>
      <w:pPr>
        <w:ind w:left="5648" w:hanging="435"/>
      </w:pPr>
      <w:rPr>
        <w:rFonts w:hint="default"/>
        <w:lang w:val="fr-FR" w:eastAsia="en-US" w:bidi="ar-SA"/>
      </w:rPr>
    </w:lvl>
    <w:lvl w:ilvl="4" w:tplc="D9228CE0">
      <w:numFmt w:val="bullet"/>
      <w:lvlText w:val="•"/>
      <w:lvlJc w:val="left"/>
      <w:pPr>
        <w:ind w:left="7573" w:hanging="435"/>
      </w:pPr>
      <w:rPr>
        <w:rFonts w:hint="default"/>
        <w:lang w:val="fr-FR" w:eastAsia="en-US" w:bidi="ar-SA"/>
      </w:rPr>
    </w:lvl>
    <w:lvl w:ilvl="5" w:tplc="FFAAC2BE">
      <w:numFmt w:val="bullet"/>
      <w:lvlText w:val="•"/>
      <w:lvlJc w:val="left"/>
      <w:pPr>
        <w:ind w:left="9497" w:hanging="435"/>
      </w:pPr>
      <w:rPr>
        <w:rFonts w:hint="default"/>
        <w:lang w:val="fr-FR" w:eastAsia="en-US" w:bidi="ar-SA"/>
      </w:rPr>
    </w:lvl>
    <w:lvl w:ilvl="6" w:tplc="90C8C5EC">
      <w:numFmt w:val="bullet"/>
      <w:lvlText w:val="•"/>
      <w:lvlJc w:val="left"/>
      <w:pPr>
        <w:ind w:left="11422" w:hanging="435"/>
      </w:pPr>
      <w:rPr>
        <w:rFonts w:hint="default"/>
        <w:lang w:val="fr-FR" w:eastAsia="en-US" w:bidi="ar-SA"/>
      </w:rPr>
    </w:lvl>
    <w:lvl w:ilvl="7" w:tplc="72047F62">
      <w:numFmt w:val="bullet"/>
      <w:lvlText w:val="•"/>
      <w:lvlJc w:val="left"/>
      <w:pPr>
        <w:ind w:left="13346" w:hanging="435"/>
      </w:pPr>
      <w:rPr>
        <w:rFonts w:hint="default"/>
        <w:lang w:val="fr-FR" w:eastAsia="en-US" w:bidi="ar-SA"/>
      </w:rPr>
    </w:lvl>
    <w:lvl w:ilvl="8" w:tplc="638E9AE2">
      <w:numFmt w:val="bullet"/>
      <w:lvlText w:val="•"/>
      <w:lvlJc w:val="left"/>
      <w:pPr>
        <w:ind w:left="15271" w:hanging="435"/>
      </w:pPr>
      <w:rPr>
        <w:rFonts w:hint="default"/>
        <w:lang w:val="fr-FR" w:eastAsia="en-US" w:bidi="ar-SA"/>
      </w:rPr>
    </w:lvl>
  </w:abstractNum>
  <w:abstractNum w:abstractNumId="18">
    <w:nsid w:val="6E3B269E"/>
    <w:multiLevelType w:val="hybridMultilevel"/>
    <w:tmpl w:val="5224900A"/>
    <w:lvl w:ilvl="0" w:tplc="45542A18">
      <w:numFmt w:val="bullet"/>
      <w:lvlText w:val=""/>
      <w:lvlJc w:val="left"/>
      <w:pPr>
        <w:ind w:left="1792" w:hanging="435"/>
      </w:pPr>
      <w:rPr>
        <w:rFonts w:ascii="Wingdings" w:eastAsia="Wingdings" w:hAnsi="Wingdings" w:cs="Wingdings" w:hint="default"/>
        <w:color w:val="1CACE3"/>
        <w:w w:val="99"/>
        <w:sz w:val="38"/>
        <w:szCs w:val="38"/>
        <w:lang w:val="fr-FR" w:eastAsia="en-US" w:bidi="ar-SA"/>
      </w:rPr>
    </w:lvl>
    <w:lvl w:ilvl="1" w:tplc="60A616EE">
      <w:numFmt w:val="bullet"/>
      <w:lvlText w:val="•"/>
      <w:lvlJc w:val="left"/>
      <w:pPr>
        <w:ind w:left="3532" w:hanging="435"/>
      </w:pPr>
      <w:rPr>
        <w:rFonts w:hint="default"/>
        <w:lang w:val="fr-FR" w:eastAsia="en-US" w:bidi="ar-SA"/>
      </w:rPr>
    </w:lvl>
    <w:lvl w:ilvl="2" w:tplc="EAEAA0AC">
      <w:numFmt w:val="bullet"/>
      <w:lvlText w:val="•"/>
      <w:lvlJc w:val="left"/>
      <w:pPr>
        <w:ind w:left="5264" w:hanging="435"/>
      </w:pPr>
      <w:rPr>
        <w:rFonts w:hint="default"/>
        <w:lang w:val="fr-FR" w:eastAsia="en-US" w:bidi="ar-SA"/>
      </w:rPr>
    </w:lvl>
    <w:lvl w:ilvl="3" w:tplc="708C1256">
      <w:numFmt w:val="bullet"/>
      <w:lvlText w:val="•"/>
      <w:lvlJc w:val="left"/>
      <w:pPr>
        <w:ind w:left="6996" w:hanging="435"/>
      </w:pPr>
      <w:rPr>
        <w:rFonts w:hint="default"/>
        <w:lang w:val="fr-FR" w:eastAsia="en-US" w:bidi="ar-SA"/>
      </w:rPr>
    </w:lvl>
    <w:lvl w:ilvl="4" w:tplc="B5040774">
      <w:numFmt w:val="bullet"/>
      <w:lvlText w:val="•"/>
      <w:lvlJc w:val="left"/>
      <w:pPr>
        <w:ind w:left="8728" w:hanging="435"/>
      </w:pPr>
      <w:rPr>
        <w:rFonts w:hint="default"/>
        <w:lang w:val="fr-FR" w:eastAsia="en-US" w:bidi="ar-SA"/>
      </w:rPr>
    </w:lvl>
    <w:lvl w:ilvl="5" w:tplc="4894E9DA">
      <w:numFmt w:val="bullet"/>
      <w:lvlText w:val="•"/>
      <w:lvlJc w:val="left"/>
      <w:pPr>
        <w:ind w:left="10460" w:hanging="435"/>
      </w:pPr>
      <w:rPr>
        <w:rFonts w:hint="default"/>
        <w:lang w:val="fr-FR" w:eastAsia="en-US" w:bidi="ar-SA"/>
      </w:rPr>
    </w:lvl>
    <w:lvl w:ilvl="6" w:tplc="F6D4CADC">
      <w:numFmt w:val="bullet"/>
      <w:lvlText w:val="•"/>
      <w:lvlJc w:val="left"/>
      <w:pPr>
        <w:ind w:left="12192" w:hanging="435"/>
      </w:pPr>
      <w:rPr>
        <w:rFonts w:hint="default"/>
        <w:lang w:val="fr-FR" w:eastAsia="en-US" w:bidi="ar-SA"/>
      </w:rPr>
    </w:lvl>
    <w:lvl w:ilvl="7" w:tplc="E1F070E4">
      <w:numFmt w:val="bullet"/>
      <w:lvlText w:val="•"/>
      <w:lvlJc w:val="left"/>
      <w:pPr>
        <w:ind w:left="13924" w:hanging="435"/>
      </w:pPr>
      <w:rPr>
        <w:rFonts w:hint="default"/>
        <w:lang w:val="fr-FR" w:eastAsia="en-US" w:bidi="ar-SA"/>
      </w:rPr>
    </w:lvl>
    <w:lvl w:ilvl="8" w:tplc="4C4ECD86">
      <w:numFmt w:val="bullet"/>
      <w:lvlText w:val="•"/>
      <w:lvlJc w:val="left"/>
      <w:pPr>
        <w:ind w:left="15656" w:hanging="435"/>
      </w:pPr>
      <w:rPr>
        <w:rFonts w:hint="default"/>
        <w:lang w:val="fr-FR" w:eastAsia="en-US" w:bidi="ar-SA"/>
      </w:rPr>
    </w:lvl>
  </w:abstractNum>
  <w:abstractNum w:abstractNumId="19">
    <w:nsid w:val="71CA322D"/>
    <w:multiLevelType w:val="hybridMultilevel"/>
    <w:tmpl w:val="43546B68"/>
    <w:lvl w:ilvl="0" w:tplc="09B81C06">
      <w:numFmt w:val="bullet"/>
      <w:lvlText w:val=""/>
      <w:lvlJc w:val="left"/>
      <w:pPr>
        <w:ind w:left="708" w:hanging="340"/>
      </w:pPr>
      <w:rPr>
        <w:rFonts w:hint="default"/>
        <w:w w:val="99"/>
        <w:lang w:val="fr-FR" w:eastAsia="en-US" w:bidi="ar-SA"/>
      </w:rPr>
    </w:lvl>
    <w:lvl w:ilvl="1" w:tplc="69F44A9E">
      <w:numFmt w:val="bullet"/>
      <w:lvlText w:val="•"/>
      <w:lvlJc w:val="left"/>
      <w:pPr>
        <w:ind w:left="2542" w:hanging="340"/>
      </w:pPr>
      <w:rPr>
        <w:rFonts w:hint="default"/>
        <w:lang w:val="fr-FR" w:eastAsia="en-US" w:bidi="ar-SA"/>
      </w:rPr>
    </w:lvl>
    <w:lvl w:ilvl="2" w:tplc="20B2A53A">
      <w:numFmt w:val="bullet"/>
      <w:lvlText w:val="•"/>
      <w:lvlJc w:val="left"/>
      <w:pPr>
        <w:ind w:left="4384" w:hanging="340"/>
      </w:pPr>
      <w:rPr>
        <w:rFonts w:hint="default"/>
        <w:lang w:val="fr-FR" w:eastAsia="en-US" w:bidi="ar-SA"/>
      </w:rPr>
    </w:lvl>
    <w:lvl w:ilvl="3" w:tplc="151A0968">
      <w:numFmt w:val="bullet"/>
      <w:lvlText w:val="•"/>
      <w:lvlJc w:val="left"/>
      <w:pPr>
        <w:ind w:left="6226" w:hanging="340"/>
      </w:pPr>
      <w:rPr>
        <w:rFonts w:hint="default"/>
        <w:lang w:val="fr-FR" w:eastAsia="en-US" w:bidi="ar-SA"/>
      </w:rPr>
    </w:lvl>
    <w:lvl w:ilvl="4" w:tplc="1846B6AE">
      <w:numFmt w:val="bullet"/>
      <w:lvlText w:val="•"/>
      <w:lvlJc w:val="left"/>
      <w:pPr>
        <w:ind w:left="8068" w:hanging="340"/>
      </w:pPr>
      <w:rPr>
        <w:rFonts w:hint="default"/>
        <w:lang w:val="fr-FR" w:eastAsia="en-US" w:bidi="ar-SA"/>
      </w:rPr>
    </w:lvl>
    <w:lvl w:ilvl="5" w:tplc="BE0E9D1C">
      <w:numFmt w:val="bullet"/>
      <w:lvlText w:val="•"/>
      <w:lvlJc w:val="left"/>
      <w:pPr>
        <w:ind w:left="9910" w:hanging="340"/>
      </w:pPr>
      <w:rPr>
        <w:rFonts w:hint="default"/>
        <w:lang w:val="fr-FR" w:eastAsia="en-US" w:bidi="ar-SA"/>
      </w:rPr>
    </w:lvl>
    <w:lvl w:ilvl="6" w:tplc="BF6E98C2">
      <w:numFmt w:val="bullet"/>
      <w:lvlText w:val="•"/>
      <w:lvlJc w:val="left"/>
      <w:pPr>
        <w:ind w:left="11752" w:hanging="340"/>
      </w:pPr>
      <w:rPr>
        <w:rFonts w:hint="default"/>
        <w:lang w:val="fr-FR" w:eastAsia="en-US" w:bidi="ar-SA"/>
      </w:rPr>
    </w:lvl>
    <w:lvl w:ilvl="7" w:tplc="E3C6C4AE">
      <w:numFmt w:val="bullet"/>
      <w:lvlText w:val="•"/>
      <w:lvlJc w:val="left"/>
      <w:pPr>
        <w:ind w:left="13594" w:hanging="340"/>
      </w:pPr>
      <w:rPr>
        <w:rFonts w:hint="default"/>
        <w:lang w:val="fr-FR" w:eastAsia="en-US" w:bidi="ar-SA"/>
      </w:rPr>
    </w:lvl>
    <w:lvl w:ilvl="8" w:tplc="EEBE941A">
      <w:numFmt w:val="bullet"/>
      <w:lvlText w:val="•"/>
      <w:lvlJc w:val="left"/>
      <w:pPr>
        <w:ind w:left="15436" w:hanging="340"/>
      </w:pPr>
      <w:rPr>
        <w:rFonts w:hint="default"/>
        <w:lang w:val="fr-FR" w:eastAsia="en-US" w:bidi="ar-SA"/>
      </w:rPr>
    </w:lvl>
  </w:abstractNum>
  <w:abstractNum w:abstractNumId="20">
    <w:nsid w:val="75ED51E9"/>
    <w:multiLevelType w:val="hybridMultilevel"/>
    <w:tmpl w:val="1812B540"/>
    <w:lvl w:ilvl="0" w:tplc="F742447C">
      <w:numFmt w:val="bullet"/>
      <w:lvlText w:val="-"/>
      <w:lvlJc w:val="left"/>
      <w:pPr>
        <w:ind w:left="409" w:hanging="149"/>
      </w:pPr>
      <w:rPr>
        <w:rFonts w:ascii="Franklin Gothic Book" w:eastAsia="Franklin Gothic Book" w:hAnsi="Franklin Gothic Book" w:cs="Franklin Gothic Book" w:hint="default"/>
        <w:color w:val="404040"/>
        <w:w w:val="100"/>
        <w:sz w:val="30"/>
        <w:szCs w:val="30"/>
        <w:lang w:val="fr-FR" w:eastAsia="en-US" w:bidi="ar-SA"/>
      </w:rPr>
    </w:lvl>
    <w:lvl w:ilvl="1" w:tplc="C76050F2">
      <w:numFmt w:val="bullet"/>
      <w:lvlText w:val=""/>
      <w:lvlJc w:val="left"/>
      <w:pPr>
        <w:ind w:left="1792" w:hanging="435"/>
      </w:pPr>
      <w:rPr>
        <w:rFonts w:ascii="Wingdings" w:eastAsia="Wingdings" w:hAnsi="Wingdings" w:cs="Wingdings" w:hint="default"/>
        <w:color w:val="1CACE3"/>
        <w:w w:val="99"/>
        <w:sz w:val="38"/>
        <w:szCs w:val="38"/>
        <w:lang w:val="fr-FR" w:eastAsia="en-US" w:bidi="ar-SA"/>
      </w:rPr>
    </w:lvl>
    <w:lvl w:ilvl="2" w:tplc="A3B28B1A">
      <w:numFmt w:val="bullet"/>
      <w:lvlText w:val="•"/>
      <w:lvlJc w:val="left"/>
      <w:pPr>
        <w:ind w:left="3724" w:hanging="435"/>
      </w:pPr>
      <w:rPr>
        <w:rFonts w:hint="default"/>
        <w:lang w:val="fr-FR" w:eastAsia="en-US" w:bidi="ar-SA"/>
      </w:rPr>
    </w:lvl>
    <w:lvl w:ilvl="3" w:tplc="0B10BCDE">
      <w:numFmt w:val="bullet"/>
      <w:lvlText w:val="•"/>
      <w:lvlJc w:val="left"/>
      <w:pPr>
        <w:ind w:left="5648" w:hanging="435"/>
      </w:pPr>
      <w:rPr>
        <w:rFonts w:hint="default"/>
        <w:lang w:val="fr-FR" w:eastAsia="en-US" w:bidi="ar-SA"/>
      </w:rPr>
    </w:lvl>
    <w:lvl w:ilvl="4" w:tplc="3EC45D76">
      <w:numFmt w:val="bullet"/>
      <w:lvlText w:val="•"/>
      <w:lvlJc w:val="left"/>
      <w:pPr>
        <w:ind w:left="7573" w:hanging="435"/>
      </w:pPr>
      <w:rPr>
        <w:rFonts w:hint="default"/>
        <w:lang w:val="fr-FR" w:eastAsia="en-US" w:bidi="ar-SA"/>
      </w:rPr>
    </w:lvl>
    <w:lvl w:ilvl="5" w:tplc="DEA4EF5E">
      <w:numFmt w:val="bullet"/>
      <w:lvlText w:val="•"/>
      <w:lvlJc w:val="left"/>
      <w:pPr>
        <w:ind w:left="9497" w:hanging="435"/>
      </w:pPr>
      <w:rPr>
        <w:rFonts w:hint="default"/>
        <w:lang w:val="fr-FR" w:eastAsia="en-US" w:bidi="ar-SA"/>
      </w:rPr>
    </w:lvl>
    <w:lvl w:ilvl="6" w:tplc="A8881142">
      <w:numFmt w:val="bullet"/>
      <w:lvlText w:val="•"/>
      <w:lvlJc w:val="left"/>
      <w:pPr>
        <w:ind w:left="11422" w:hanging="435"/>
      </w:pPr>
      <w:rPr>
        <w:rFonts w:hint="default"/>
        <w:lang w:val="fr-FR" w:eastAsia="en-US" w:bidi="ar-SA"/>
      </w:rPr>
    </w:lvl>
    <w:lvl w:ilvl="7" w:tplc="630C1F32">
      <w:numFmt w:val="bullet"/>
      <w:lvlText w:val="•"/>
      <w:lvlJc w:val="left"/>
      <w:pPr>
        <w:ind w:left="13346" w:hanging="435"/>
      </w:pPr>
      <w:rPr>
        <w:rFonts w:hint="default"/>
        <w:lang w:val="fr-FR" w:eastAsia="en-US" w:bidi="ar-SA"/>
      </w:rPr>
    </w:lvl>
    <w:lvl w:ilvl="8" w:tplc="1042FCBC">
      <w:numFmt w:val="bullet"/>
      <w:lvlText w:val="•"/>
      <w:lvlJc w:val="left"/>
      <w:pPr>
        <w:ind w:left="15271" w:hanging="435"/>
      </w:pPr>
      <w:rPr>
        <w:rFonts w:hint="default"/>
        <w:lang w:val="fr-FR" w:eastAsia="en-US" w:bidi="ar-SA"/>
      </w:rPr>
    </w:lvl>
  </w:abstractNum>
  <w:abstractNum w:abstractNumId="21">
    <w:nsid w:val="788424B1"/>
    <w:multiLevelType w:val="hybridMultilevel"/>
    <w:tmpl w:val="8200BE1E"/>
    <w:lvl w:ilvl="0" w:tplc="1646E308">
      <w:start w:val="8"/>
      <w:numFmt w:val="decimal"/>
      <w:lvlText w:val="%1."/>
      <w:lvlJc w:val="left"/>
      <w:pPr>
        <w:ind w:left="2080" w:hanging="1153"/>
        <w:jc w:val="left"/>
      </w:pPr>
      <w:rPr>
        <w:rFonts w:ascii="Bookman Old Style" w:eastAsia="Bookman Old Style" w:hAnsi="Bookman Old Style" w:cs="Bookman Old Style" w:hint="default"/>
        <w:color w:val="404040"/>
        <w:spacing w:val="-10"/>
        <w:w w:val="100"/>
        <w:sz w:val="94"/>
        <w:szCs w:val="94"/>
        <w:lang w:val="fr-FR" w:eastAsia="en-US" w:bidi="ar-SA"/>
      </w:rPr>
    </w:lvl>
    <w:lvl w:ilvl="1" w:tplc="621E6E0A">
      <w:numFmt w:val="bullet"/>
      <w:lvlText w:val=""/>
      <w:lvlJc w:val="left"/>
      <w:pPr>
        <w:ind w:left="1709" w:hanging="435"/>
      </w:pPr>
      <w:rPr>
        <w:rFonts w:ascii="Wingdings" w:eastAsia="Wingdings" w:hAnsi="Wingdings" w:cs="Wingdings" w:hint="default"/>
        <w:color w:val="1CACE3"/>
        <w:w w:val="99"/>
        <w:sz w:val="38"/>
        <w:szCs w:val="38"/>
        <w:lang w:val="fr-FR" w:eastAsia="en-US" w:bidi="ar-SA"/>
      </w:rPr>
    </w:lvl>
    <w:lvl w:ilvl="2" w:tplc="F3C0D1CC">
      <w:numFmt w:val="bullet"/>
      <w:lvlText w:val="•"/>
      <w:lvlJc w:val="left"/>
      <w:pPr>
        <w:ind w:left="2240" w:hanging="435"/>
      </w:pPr>
      <w:rPr>
        <w:rFonts w:hint="default"/>
        <w:lang w:val="fr-FR" w:eastAsia="en-US" w:bidi="ar-SA"/>
      </w:rPr>
    </w:lvl>
    <w:lvl w:ilvl="3" w:tplc="0590B012">
      <w:numFmt w:val="bullet"/>
      <w:lvlText w:val="•"/>
      <w:lvlJc w:val="left"/>
      <w:pPr>
        <w:ind w:left="4350" w:hanging="435"/>
      </w:pPr>
      <w:rPr>
        <w:rFonts w:hint="default"/>
        <w:lang w:val="fr-FR" w:eastAsia="en-US" w:bidi="ar-SA"/>
      </w:rPr>
    </w:lvl>
    <w:lvl w:ilvl="4" w:tplc="14F6989E">
      <w:numFmt w:val="bullet"/>
      <w:lvlText w:val="•"/>
      <w:lvlJc w:val="left"/>
      <w:pPr>
        <w:ind w:left="6460" w:hanging="435"/>
      </w:pPr>
      <w:rPr>
        <w:rFonts w:hint="default"/>
        <w:lang w:val="fr-FR" w:eastAsia="en-US" w:bidi="ar-SA"/>
      </w:rPr>
    </w:lvl>
    <w:lvl w:ilvl="5" w:tplc="6E24EB9C">
      <w:numFmt w:val="bullet"/>
      <w:lvlText w:val="•"/>
      <w:lvlJc w:val="left"/>
      <w:pPr>
        <w:ind w:left="8570" w:hanging="435"/>
      </w:pPr>
      <w:rPr>
        <w:rFonts w:hint="default"/>
        <w:lang w:val="fr-FR" w:eastAsia="en-US" w:bidi="ar-SA"/>
      </w:rPr>
    </w:lvl>
    <w:lvl w:ilvl="6" w:tplc="4C164666">
      <w:numFmt w:val="bullet"/>
      <w:lvlText w:val="•"/>
      <w:lvlJc w:val="left"/>
      <w:pPr>
        <w:ind w:left="10680" w:hanging="435"/>
      </w:pPr>
      <w:rPr>
        <w:rFonts w:hint="default"/>
        <w:lang w:val="fr-FR" w:eastAsia="en-US" w:bidi="ar-SA"/>
      </w:rPr>
    </w:lvl>
    <w:lvl w:ilvl="7" w:tplc="295E7258">
      <w:numFmt w:val="bullet"/>
      <w:lvlText w:val="•"/>
      <w:lvlJc w:val="left"/>
      <w:pPr>
        <w:ind w:left="12790" w:hanging="435"/>
      </w:pPr>
      <w:rPr>
        <w:rFonts w:hint="default"/>
        <w:lang w:val="fr-FR" w:eastAsia="en-US" w:bidi="ar-SA"/>
      </w:rPr>
    </w:lvl>
    <w:lvl w:ilvl="8" w:tplc="F88A6C32">
      <w:numFmt w:val="bullet"/>
      <w:lvlText w:val="•"/>
      <w:lvlJc w:val="left"/>
      <w:pPr>
        <w:ind w:left="14900" w:hanging="435"/>
      </w:pPr>
      <w:rPr>
        <w:rFonts w:hint="default"/>
        <w:lang w:val="fr-FR" w:eastAsia="en-US" w:bidi="ar-SA"/>
      </w:rPr>
    </w:lvl>
  </w:abstractNum>
  <w:num w:numId="1">
    <w:abstractNumId w:val="7"/>
  </w:num>
  <w:num w:numId="2">
    <w:abstractNumId w:val="1"/>
  </w:num>
  <w:num w:numId="3">
    <w:abstractNumId w:val="12"/>
  </w:num>
  <w:num w:numId="4">
    <w:abstractNumId w:val="19"/>
  </w:num>
  <w:num w:numId="5">
    <w:abstractNumId w:val="6"/>
  </w:num>
  <w:num w:numId="6">
    <w:abstractNumId w:val="3"/>
  </w:num>
  <w:num w:numId="7">
    <w:abstractNumId w:val="21"/>
  </w:num>
  <w:num w:numId="8">
    <w:abstractNumId w:val="4"/>
  </w:num>
  <w:num w:numId="9">
    <w:abstractNumId w:val="17"/>
  </w:num>
  <w:num w:numId="10">
    <w:abstractNumId w:val="13"/>
  </w:num>
  <w:num w:numId="11">
    <w:abstractNumId w:val="20"/>
  </w:num>
  <w:num w:numId="12">
    <w:abstractNumId w:val="5"/>
  </w:num>
  <w:num w:numId="13">
    <w:abstractNumId w:val="0"/>
  </w:num>
  <w:num w:numId="14">
    <w:abstractNumId w:val="8"/>
  </w:num>
  <w:num w:numId="15">
    <w:abstractNumId w:val="16"/>
  </w:num>
  <w:num w:numId="16">
    <w:abstractNumId w:val="14"/>
  </w:num>
  <w:num w:numId="17">
    <w:abstractNumId w:val="11"/>
  </w:num>
  <w:num w:numId="18">
    <w:abstractNumId w:val="15"/>
  </w:num>
  <w:num w:numId="19">
    <w:abstractNumId w:val="18"/>
  </w:num>
  <w:num w:numId="20">
    <w:abstractNumId w:val="2"/>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26215"/>
    <w:rsid w:val="00252A08"/>
    <w:rsid w:val="00272B5F"/>
    <w:rsid w:val="009024C8"/>
    <w:rsid w:val="00907699"/>
    <w:rsid w:val="00B416ED"/>
    <w:rsid w:val="00C262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AA274A8C-EB55-45BD-8DB8-F95FCDA11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ranklin Gothic Book" w:eastAsia="Franklin Gothic Book" w:hAnsi="Franklin Gothic Book" w:cs="Franklin Gothic Book"/>
      <w:lang w:val="fr-FR"/>
    </w:rPr>
  </w:style>
  <w:style w:type="paragraph" w:styleId="Titre1">
    <w:name w:val="heading 1"/>
    <w:basedOn w:val="Normal"/>
    <w:uiPriority w:val="1"/>
    <w:qFormat/>
    <w:pPr>
      <w:spacing w:before="100"/>
      <w:ind w:left="1792"/>
      <w:outlineLvl w:val="0"/>
    </w:pPr>
    <w:rPr>
      <w:rFonts w:ascii="Bookman Old Style" w:eastAsia="Bookman Old Style" w:hAnsi="Bookman Old Style" w:cs="Bookman Old Style"/>
      <w:sz w:val="94"/>
      <w:szCs w:val="94"/>
    </w:rPr>
  </w:style>
  <w:style w:type="paragraph" w:styleId="Titre2">
    <w:name w:val="heading 2"/>
    <w:basedOn w:val="Normal"/>
    <w:uiPriority w:val="1"/>
    <w:qFormat/>
    <w:pPr>
      <w:spacing w:before="78" w:line="947" w:lineRule="exact"/>
      <w:ind w:left="858"/>
      <w:outlineLvl w:val="1"/>
    </w:pPr>
    <w:rPr>
      <w:rFonts w:ascii="Bookman Old Style" w:eastAsia="Bookman Old Style" w:hAnsi="Bookman Old Style" w:cs="Bookman Old Style"/>
      <w:sz w:val="84"/>
      <w:szCs w:val="84"/>
    </w:rPr>
  </w:style>
  <w:style w:type="paragraph" w:styleId="Titre3">
    <w:name w:val="heading 3"/>
    <w:basedOn w:val="Normal"/>
    <w:uiPriority w:val="1"/>
    <w:qFormat/>
    <w:pPr>
      <w:spacing w:before="44"/>
      <w:ind w:left="3808"/>
      <w:outlineLvl w:val="2"/>
    </w:pPr>
    <w:rPr>
      <w:rFonts w:ascii="Bookman Old Style" w:eastAsia="Bookman Old Style" w:hAnsi="Bookman Old Style" w:cs="Bookman Old Style"/>
      <w:sz w:val="80"/>
      <w:szCs w:val="80"/>
    </w:rPr>
  </w:style>
  <w:style w:type="paragraph" w:styleId="Titre4">
    <w:name w:val="heading 4"/>
    <w:basedOn w:val="Normal"/>
    <w:uiPriority w:val="1"/>
    <w:qFormat/>
    <w:pPr>
      <w:spacing w:line="722" w:lineRule="exact"/>
      <w:ind w:left="928"/>
      <w:outlineLvl w:val="3"/>
    </w:pPr>
    <w:rPr>
      <w:rFonts w:ascii="Bookman Old Style" w:eastAsia="Bookman Old Style" w:hAnsi="Bookman Old Style" w:cs="Bookman Old Style"/>
      <w:sz w:val="64"/>
      <w:szCs w:val="6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38"/>
      <w:szCs w:val="38"/>
    </w:rPr>
  </w:style>
  <w:style w:type="paragraph" w:styleId="Paragraphedeliste">
    <w:name w:val="List Paragraph"/>
    <w:basedOn w:val="Normal"/>
    <w:uiPriority w:val="1"/>
    <w:qFormat/>
    <w:pPr>
      <w:spacing w:before="352"/>
      <w:ind w:left="1792" w:hanging="145"/>
    </w:pPr>
  </w:style>
  <w:style w:type="paragraph" w:customStyle="1" w:styleId="TableParagraph">
    <w:name w:val="Table Paragraph"/>
    <w:basedOn w:val="Normal"/>
    <w:uiPriority w:val="1"/>
    <w:qFormat/>
  </w:style>
  <w:style w:type="character" w:styleId="Lienhypertexte">
    <w:name w:val="Hyperlink"/>
    <w:basedOn w:val="Policepardfaut"/>
    <w:uiPriority w:val="99"/>
    <w:semiHidden/>
    <w:unhideWhenUsed/>
    <w:rsid w:val="009024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24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hyperlink" Target="https://www.youtube.com/watch?v=cMJ68SIIU1Y&amp;t=367s" TargetMode="External"/><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4.jpeg"/><Relationship Id="rId11" Type="http://schemas.openxmlformats.org/officeDocument/2006/relationships/footer" Target="footer3.xml"/><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image" Target="media/image19.jpeg"/><Relationship Id="rId40" Type="http://schemas.openxmlformats.org/officeDocument/2006/relationships/footer" Target="footer10.xml"/><Relationship Id="rId45" Type="http://schemas.openxmlformats.org/officeDocument/2006/relationships/footer" Target="footer13.xml"/><Relationship Id="rId53" Type="http://schemas.openxmlformats.org/officeDocument/2006/relationships/image" Target="media/image31.png"/><Relationship Id="rId5"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image" Target="media/image12.jpeg"/><Relationship Id="rId30" Type="http://schemas.openxmlformats.org/officeDocument/2006/relationships/footer" Target="footer8.xml"/><Relationship Id="rId35" Type="http://schemas.openxmlformats.org/officeDocument/2006/relationships/image" Target="media/image17.png"/><Relationship Id="rId43" Type="http://schemas.openxmlformats.org/officeDocument/2006/relationships/footer" Target="footer12.xml"/><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4.jpeg"/><Relationship Id="rId20" Type="http://schemas.openxmlformats.org/officeDocument/2006/relationships/image" Target="media/image9.jpeg"/><Relationship Id="rId41" Type="http://schemas.openxmlformats.org/officeDocument/2006/relationships/footer" Target="footer11.xml"/><Relationship Id="rId54"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youtube.com/watch?v=-yMWRHNLkj4"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www.youtube.com/watch?v=xyzVCTxSg0c" TargetMode="External"/><Relationship Id="rId44" Type="http://schemas.openxmlformats.org/officeDocument/2006/relationships/image" Target="media/image23.jpeg"/><Relationship Id="rId5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2265</Words>
  <Characters>12458</Characters>
  <Application>Microsoft Office Word</Application>
  <DocSecurity>0</DocSecurity>
  <Lines>103</Lines>
  <Paragraphs>29</Paragraphs>
  <ScaleCrop>false</ScaleCrop>
  <Company/>
  <LinksUpToDate>false</LinksUpToDate>
  <CharactersWithSpaces>14694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creator>Olivier Lizin</dc:creator>
  <cp:lastModifiedBy>HP</cp:lastModifiedBy>
  <cp:revision>4</cp:revision>
  <dcterms:created xsi:type="dcterms:W3CDTF">2020-05-20T16:03:00Z</dcterms:created>
  <dcterms:modified xsi:type="dcterms:W3CDTF">2020-05-20T16:18:00Z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2020-04-23T00:00:00Z</vt:filetime>
  </property>
  <property fmtid="{D5CDD505-2E9C-101B-9397-08002B2CF9AE}" pid="3" name="Creator">
    <vt:lpwstr>Microsoft® PowerPoint® 2016</vt:lpwstr>
  </property>
  <property fmtid="{D5CDD505-2E9C-101B-9397-08002B2CF9AE}" pid="4" name="LastSaved">
    <vt:filetime>2020-05-20T00:00:00Z</vt:filetime>
  </property>
</Properties>
</file>