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8C" w:rsidRPr="00C72AFA" w:rsidRDefault="00F81720" w:rsidP="004D0D8C">
      <w:pPr>
        <w:pStyle w:val="Paragraphedeliste"/>
        <w:rPr>
          <w:color w:val="FF0000"/>
          <w:sz w:val="32"/>
          <w:szCs w:val="32"/>
        </w:rPr>
      </w:pPr>
      <w:r w:rsidRPr="00F81720">
        <w:rPr>
          <w:rFonts w:ascii="Stencil" w:eastAsia="Times New Roman" w:hAnsi="Stencil" w:cs="Times New Roman"/>
          <w:b/>
          <w:bCs/>
          <w:kern w:val="36"/>
          <w:sz w:val="48"/>
          <w:szCs w:val="48"/>
          <w:u w:val="single"/>
          <w:lang w:eastAsia="fr-FR"/>
        </w:rPr>
        <w:t>Géographie 3</w:t>
      </w:r>
      <w:r w:rsidRPr="00F81720">
        <w:rPr>
          <w:rFonts w:ascii="Stencil" w:eastAsia="Times New Roman" w:hAnsi="Stencil" w:cs="Times New Roman"/>
          <w:b/>
          <w:bCs/>
          <w:kern w:val="36"/>
          <w:sz w:val="48"/>
          <w:szCs w:val="48"/>
          <w:u w:val="single"/>
          <w:vertAlign w:val="superscript"/>
          <w:lang w:eastAsia="fr-FR"/>
        </w:rPr>
        <w:t>e</w:t>
      </w:r>
      <w:r w:rsidR="00C72AFA">
        <w:rPr>
          <w:rFonts w:ascii="Stencil" w:eastAsia="Times New Roman" w:hAnsi="Stencil" w:cs="Times New Roman"/>
          <w:b/>
          <w:bCs/>
          <w:kern w:val="36"/>
          <w:sz w:val="48"/>
          <w:szCs w:val="48"/>
          <w:u w:val="single"/>
          <w:lang w:eastAsia="fr-FR"/>
        </w:rPr>
        <w:t xml:space="preserve"> année –consolidation</w:t>
      </w:r>
      <w:r w:rsidR="00C72AFA">
        <w:rPr>
          <w:rFonts w:ascii="Stencil" w:eastAsia="Times New Roman" w:hAnsi="Stencil" w:cs="Times New Roman"/>
          <w:b/>
          <w:bCs/>
          <w:color w:val="FF0000"/>
          <w:kern w:val="36"/>
          <w:sz w:val="48"/>
          <w:szCs w:val="48"/>
          <w:u w:val="single"/>
          <w:lang w:eastAsia="fr-FR"/>
        </w:rPr>
        <w:t>-</w:t>
      </w:r>
      <w:proofErr w:type="spellStart"/>
      <w:r w:rsidR="00C72AFA">
        <w:rPr>
          <w:rFonts w:ascii="Stencil" w:eastAsia="Times New Roman" w:hAnsi="Stencil" w:cs="Times New Roman"/>
          <w:b/>
          <w:bCs/>
          <w:color w:val="FF0000"/>
          <w:kern w:val="36"/>
          <w:sz w:val="48"/>
          <w:szCs w:val="48"/>
          <w:u w:val="single"/>
          <w:lang w:eastAsia="fr-FR"/>
        </w:rPr>
        <w:t>CORRIGé</w:t>
      </w:r>
      <w:proofErr w:type="spellEnd"/>
    </w:p>
    <w:p w:rsidR="004D0D8C" w:rsidRPr="004D0D8C" w:rsidRDefault="004D0D8C" w:rsidP="004D0D8C">
      <w:pPr>
        <w:rPr>
          <w:rFonts w:ascii="Stencil" w:hAnsi="Stencil"/>
          <w:b/>
          <w:bCs/>
          <w:sz w:val="32"/>
          <w:szCs w:val="32"/>
          <w:u w:val="single"/>
        </w:rPr>
      </w:pPr>
      <w:proofErr w:type="gramStart"/>
      <w:r w:rsidRPr="004D0D8C">
        <w:rPr>
          <w:rFonts w:ascii="Stencil" w:hAnsi="Stencil"/>
          <w:b/>
          <w:bCs/>
          <w:sz w:val="32"/>
          <w:szCs w:val="32"/>
          <w:u w:val="single"/>
        </w:rPr>
        <w:t>Consignes</w:t>
      </w:r>
      <w:proofErr w:type="gramEnd"/>
      <w:r>
        <w:rPr>
          <w:rFonts w:ascii="Stencil" w:hAnsi="Stencil"/>
          <w:b/>
          <w:bCs/>
          <w:sz w:val="32"/>
          <w:szCs w:val="32"/>
          <w:u w:val="single"/>
        </w:rPr>
        <w:t> :</w:t>
      </w:r>
    </w:p>
    <w:p w:rsidR="004D0D8C" w:rsidRPr="004D0D8C" w:rsidRDefault="004D0D8C" w:rsidP="004D0D8C">
      <w:pPr>
        <w:pStyle w:val="Paragraphedeliste"/>
        <w:numPr>
          <w:ilvl w:val="0"/>
          <w:numId w:val="3"/>
        </w:numPr>
        <w:rPr>
          <w:sz w:val="32"/>
          <w:szCs w:val="32"/>
        </w:rPr>
      </w:pPr>
      <w:r w:rsidRPr="004D0D8C">
        <w:rPr>
          <w:sz w:val="32"/>
          <w:szCs w:val="32"/>
        </w:rPr>
        <w:t xml:space="preserve">Vous devez analyser les documents et répondre directement aux questions en étant le plus complet possible.  </w:t>
      </w:r>
    </w:p>
    <w:p w:rsidR="004D0D8C" w:rsidRPr="004D0D8C" w:rsidRDefault="004D0D8C" w:rsidP="004D0D8C">
      <w:pPr>
        <w:numPr>
          <w:ilvl w:val="0"/>
          <w:numId w:val="3"/>
        </w:numPr>
        <w:contextualSpacing/>
        <w:rPr>
          <w:sz w:val="32"/>
          <w:szCs w:val="32"/>
        </w:rPr>
      </w:pPr>
      <w:r>
        <w:rPr>
          <w:sz w:val="32"/>
          <w:szCs w:val="32"/>
        </w:rPr>
        <w:t xml:space="preserve">Le travail </w:t>
      </w:r>
      <w:r w:rsidRPr="004D0D8C">
        <w:rPr>
          <w:sz w:val="32"/>
          <w:szCs w:val="32"/>
        </w:rPr>
        <w:t>doit m’être envoyé</w:t>
      </w:r>
      <w:r>
        <w:rPr>
          <w:sz w:val="32"/>
          <w:szCs w:val="32"/>
        </w:rPr>
        <w:t xml:space="preserve"> par mail pour le mardi</w:t>
      </w:r>
      <w:r w:rsidRPr="004D0D8C">
        <w:rPr>
          <w:sz w:val="32"/>
          <w:szCs w:val="32"/>
        </w:rPr>
        <w:t xml:space="preserve"> </w:t>
      </w:r>
      <w:r>
        <w:rPr>
          <w:b/>
          <w:bCs/>
          <w:sz w:val="32"/>
          <w:szCs w:val="32"/>
          <w:u w:val="single"/>
        </w:rPr>
        <w:t xml:space="preserve">16 juin </w:t>
      </w:r>
      <w:r w:rsidRPr="004D0D8C">
        <w:rPr>
          <w:b/>
          <w:bCs/>
          <w:sz w:val="32"/>
          <w:szCs w:val="32"/>
          <w:u w:val="single"/>
        </w:rPr>
        <w:t>2020</w:t>
      </w:r>
      <w:r w:rsidRPr="004D0D8C">
        <w:rPr>
          <w:sz w:val="32"/>
          <w:szCs w:val="32"/>
        </w:rPr>
        <w:t xml:space="preserve"> au plus tard.</w:t>
      </w:r>
    </w:p>
    <w:p w:rsidR="004D0D8C" w:rsidRPr="004D0D8C" w:rsidRDefault="004D0D8C" w:rsidP="004D0D8C">
      <w:pPr>
        <w:numPr>
          <w:ilvl w:val="0"/>
          <w:numId w:val="3"/>
        </w:numPr>
        <w:contextualSpacing/>
        <w:rPr>
          <w:sz w:val="32"/>
          <w:szCs w:val="32"/>
        </w:rPr>
      </w:pPr>
      <w:r w:rsidRPr="004D0D8C">
        <w:rPr>
          <w:sz w:val="32"/>
          <w:szCs w:val="32"/>
        </w:rPr>
        <w:t xml:space="preserve">L’adresse mail à utiliser est la suivante : </w:t>
      </w:r>
      <w:hyperlink r:id="rId9" w:history="1">
        <w:r w:rsidRPr="004D0D8C">
          <w:rPr>
            <w:b/>
            <w:bCs/>
            <w:color w:val="0000FF" w:themeColor="hyperlink"/>
            <w:sz w:val="32"/>
            <w:szCs w:val="32"/>
            <w:u w:val="single"/>
          </w:rPr>
          <w:t>ghssarj@hotmail.com</w:t>
        </w:r>
      </w:hyperlink>
    </w:p>
    <w:p w:rsidR="004D0D8C" w:rsidRPr="004D0D8C" w:rsidRDefault="004D0D8C" w:rsidP="004D0D8C">
      <w:pPr>
        <w:numPr>
          <w:ilvl w:val="0"/>
          <w:numId w:val="3"/>
        </w:numPr>
        <w:contextualSpacing/>
        <w:rPr>
          <w:sz w:val="32"/>
          <w:szCs w:val="32"/>
        </w:rPr>
      </w:pPr>
      <w:r w:rsidRPr="004D0D8C">
        <w:rPr>
          <w:sz w:val="32"/>
          <w:szCs w:val="32"/>
        </w:rPr>
        <w:t xml:space="preserve">Pour toutes vos questions concernant le travail ou le cours de Géographie, vous pouvez me contacter directement par mail. </w:t>
      </w:r>
    </w:p>
    <w:p w:rsidR="00F81720" w:rsidRPr="004D0D8C" w:rsidRDefault="004D0D8C" w:rsidP="004D0D8C">
      <w:pPr>
        <w:numPr>
          <w:ilvl w:val="0"/>
          <w:numId w:val="3"/>
        </w:numPr>
        <w:contextualSpacing/>
        <w:rPr>
          <w:sz w:val="32"/>
          <w:szCs w:val="32"/>
        </w:rPr>
      </w:pPr>
      <w:r w:rsidRPr="004D0D8C">
        <w:rPr>
          <w:sz w:val="32"/>
          <w:szCs w:val="32"/>
        </w:rPr>
        <w:t>Bon travail tout le monde !</w:t>
      </w:r>
    </w:p>
    <w:p w:rsidR="004D0D8C" w:rsidRPr="004D0D8C" w:rsidRDefault="004D0D8C" w:rsidP="004D0D8C">
      <w:pPr>
        <w:spacing w:before="100" w:beforeAutospacing="1" w:after="100" w:afterAutospacing="1" w:line="240" w:lineRule="auto"/>
        <w:outlineLvl w:val="0"/>
        <w:rPr>
          <w:rFonts w:ascii="Times New Roman" w:eastAsia="Times New Roman" w:hAnsi="Times New Roman" w:cs="Times New Roman"/>
          <w:b/>
          <w:bCs/>
          <w:kern w:val="36"/>
          <w:sz w:val="48"/>
          <w:szCs w:val="48"/>
          <w:u w:val="single"/>
          <w:lang w:eastAsia="fr-FR"/>
        </w:rPr>
      </w:pPr>
      <w:r w:rsidRPr="004D0D8C">
        <w:rPr>
          <w:rFonts w:ascii="Times New Roman" w:eastAsia="Times New Roman" w:hAnsi="Times New Roman" w:cs="Times New Roman"/>
          <w:b/>
          <w:bCs/>
          <w:kern w:val="36"/>
          <w:sz w:val="48"/>
          <w:szCs w:val="48"/>
          <w:u w:val="single"/>
          <w:lang w:eastAsia="fr-FR"/>
        </w:rPr>
        <w:t>Document 1 :</w:t>
      </w:r>
    </w:p>
    <w:p w:rsidR="00F81720" w:rsidRPr="00F81720" w:rsidRDefault="00F81720" w:rsidP="00F8172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81720">
        <w:rPr>
          <w:rFonts w:ascii="Times New Roman" w:eastAsia="Times New Roman" w:hAnsi="Times New Roman" w:cs="Times New Roman"/>
          <w:b/>
          <w:bCs/>
          <w:kern w:val="36"/>
          <w:sz w:val="48"/>
          <w:szCs w:val="48"/>
          <w:lang w:eastAsia="fr-FR"/>
        </w:rPr>
        <w:t xml:space="preserve">Le puissant cyclone </w:t>
      </w:r>
      <w:proofErr w:type="spellStart"/>
      <w:r w:rsidRPr="00F81720">
        <w:rPr>
          <w:rFonts w:ascii="Times New Roman" w:eastAsia="Times New Roman" w:hAnsi="Times New Roman" w:cs="Times New Roman"/>
          <w:b/>
          <w:bCs/>
          <w:kern w:val="36"/>
          <w:sz w:val="48"/>
          <w:szCs w:val="48"/>
          <w:lang w:eastAsia="fr-FR"/>
        </w:rPr>
        <w:t>Amphan</w:t>
      </w:r>
      <w:proofErr w:type="spellEnd"/>
      <w:r w:rsidRPr="00F81720">
        <w:rPr>
          <w:rFonts w:ascii="Times New Roman" w:eastAsia="Times New Roman" w:hAnsi="Times New Roman" w:cs="Times New Roman"/>
          <w:b/>
          <w:bCs/>
          <w:kern w:val="36"/>
          <w:sz w:val="48"/>
          <w:szCs w:val="48"/>
          <w:lang w:eastAsia="fr-FR"/>
        </w:rPr>
        <w:t xml:space="preserve"> va frapper l'Inde et le Bangladesh: deux millions de personnes évacuées</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 xml:space="preserve">Publié le 20-05-2020 à 08h21 - Mis à jour le 20-05-2020 à 10h34 </w:t>
      </w:r>
    </w:p>
    <w:p w:rsidR="00F81720" w:rsidRPr="00F81720" w:rsidRDefault="00F81720" w:rsidP="00F8172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81720">
        <w:rPr>
          <w:rFonts w:ascii="Times New Roman" w:eastAsia="Times New Roman" w:hAnsi="Times New Roman" w:cs="Times New Roman"/>
          <w:b/>
          <w:bCs/>
          <w:sz w:val="36"/>
          <w:szCs w:val="36"/>
          <w:lang w:eastAsia="fr-FR"/>
        </w:rPr>
        <w:t xml:space="preserve">Le cyclone </w:t>
      </w:r>
      <w:proofErr w:type="spellStart"/>
      <w:r w:rsidRPr="00F81720">
        <w:rPr>
          <w:rFonts w:ascii="Times New Roman" w:eastAsia="Times New Roman" w:hAnsi="Times New Roman" w:cs="Times New Roman"/>
          <w:b/>
          <w:bCs/>
          <w:sz w:val="36"/>
          <w:szCs w:val="36"/>
          <w:lang w:eastAsia="fr-FR"/>
        </w:rPr>
        <w:t>Amphan</w:t>
      </w:r>
      <w:proofErr w:type="spellEnd"/>
      <w:r w:rsidRPr="00F81720">
        <w:rPr>
          <w:rFonts w:ascii="Times New Roman" w:eastAsia="Times New Roman" w:hAnsi="Times New Roman" w:cs="Times New Roman"/>
          <w:b/>
          <w:bCs/>
          <w:sz w:val="36"/>
          <w:szCs w:val="36"/>
          <w:lang w:eastAsia="fr-FR"/>
        </w:rPr>
        <w:t>, le plus puissant à se former depuis deux décennies dans le golfe du Bengale, va frapper mercredi l'Inde et le Bangladesh, qui redoutent des dégâts considérables et ont évacué près de deux millions de personnes.</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81720">
        <w:rPr>
          <w:rFonts w:ascii="Times New Roman" w:eastAsia="Times New Roman" w:hAnsi="Times New Roman" w:cs="Times New Roman"/>
          <w:sz w:val="24"/>
          <w:szCs w:val="24"/>
          <w:lang w:eastAsia="fr-FR"/>
        </w:rPr>
        <w:t>Amphan</w:t>
      </w:r>
      <w:proofErr w:type="spellEnd"/>
      <w:r w:rsidRPr="00F81720">
        <w:rPr>
          <w:rFonts w:ascii="Times New Roman" w:eastAsia="Times New Roman" w:hAnsi="Times New Roman" w:cs="Times New Roman"/>
          <w:sz w:val="24"/>
          <w:szCs w:val="24"/>
          <w:lang w:eastAsia="fr-FR"/>
        </w:rPr>
        <w:t xml:space="preserve"> (se prononce "</w:t>
      </w:r>
      <w:proofErr w:type="spellStart"/>
      <w:r w:rsidRPr="00F81720">
        <w:rPr>
          <w:rFonts w:ascii="Times New Roman" w:eastAsia="Times New Roman" w:hAnsi="Times New Roman" w:cs="Times New Roman"/>
          <w:sz w:val="24"/>
          <w:szCs w:val="24"/>
          <w:lang w:eastAsia="fr-FR"/>
        </w:rPr>
        <w:t>um-pun</w:t>
      </w:r>
      <w:proofErr w:type="spellEnd"/>
      <w:r w:rsidRPr="00F81720">
        <w:rPr>
          <w:rFonts w:ascii="Times New Roman" w:eastAsia="Times New Roman" w:hAnsi="Times New Roman" w:cs="Times New Roman"/>
          <w:sz w:val="24"/>
          <w:szCs w:val="24"/>
          <w:lang w:eastAsia="fr-FR"/>
        </w:rPr>
        <w:t>") devrait toucher terre vers 18H00 locales (12H30 GMT) au niveau de la frontière entre l'Inde et le Bangladesh, au sud de la ville de Calcutta, avec des vents pouvant aller jusqu'à 185 km/h. Les météorologues redoutent une potentielle onde de tempête qui pourrait aller jusqu'à cinq mètres de haut et provoquer des raz-de-marée.</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Le Bangladesh a mis à l'abri 1,5 million de personnes habitant dans des zones côtières de basse élévation. Côté indien, plus de 300.000 personnes ont été évacuées dans l'État du Bengale occidental (est) et 20.000 autres dans la région voisine d'Odisha.</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lastRenderedPageBreak/>
        <w:t xml:space="preserve">"Au moins 50 personnes sont venues se réfugier dans ma maison construite en béton. Elles sont arrivées hier soir. Nous leur avons donné de la nourriture. Il y a une atmosphère de panique", a déclaré à l'AFP </w:t>
      </w:r>
      <w:proofErr w:type="spellStart"/>
      <w:r w:rsidRPr="00F81720">
        <w:rPr>
          <w:rFonts w:ascii="Times New Roman" w:eastAsia="Times New Roman" w:hAnsi="Times New Roman" w:cs="Times New Roman"/>
          <w:sz w:val="24"/>
          <w:szCs w:val="24"/>
          <w:lang w:eastAsia="fr-FR"/>
        </w:rPr>
        <w:t>Abdur</w:t>
      </w:r>
      <w:proofErr w:type="spellEnd"/>
      <w:r w:rsidRPr="00F81720">
        <w:rPr>
          <w:rFonts w:ascii="Times New Roman" w:eastAsia="Times New Roman" w:hAnsi="Times New Roman" w:cs="Times New Roman"/>
          <w:sz w:val="24"/>
          <w:szCs w:val="24"/>
          <w:lang w:eastAsia="fr-FR"/>
        </w:rPr>
        <w:t xml:space="preserve"> Rahim, un éleveur de crevettes du village bangladais de </w:t>
      </w:r>
      <w:proofErr w:type="spellStart"/>
      <w:r w:rsidRPr="00F81720">
        <w:rPr>
          <w:rFonts w:ascii="Times New Roman" w:eastAsia="Times New Roman" w:hAnsi="Times New Roman" w:cs="Times New Roman"/>
          <w:sz w:val="24"/>
          <w:szCs w:val="24"/>
          <w:lang w:eastAsia="fr-FR"/>
        </w:rPr>
        <w:t>Kalinchi</w:t>
      </w:r>
      <w:proofErr w:type="spellEnd"/>
      <w:r w:rsidRPr="00F81720">
        <w:rPr>
          <w:rFonts w:ascii="Times New Roman" w:eastAsia="Times New Roman" w:hAnsi="Times New Roman" w:cs="Times New Roman"/>
          <w:sz w:val="24"/>
          <w:szCs w:val="24"/>
          <w:lang w:eastAsia="fr-FR"/>
        </w:rPr>
        <w:t>.</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 xml:space="preserve">"Les femmes sont très inquiètes. Elles prient Dieu qu'il épargne les villageois. Il y a des pluies depuis ce matin, mais pas encore de signe de vents violents", </w:t>
      </w:r>
      <w:proofErr w:type="spellStart"/>
      <w:r w:rsidRPr="00F81720">
        <w:rPr>
          <w:rFonts w:ascii="Times New Roman" w:eastAsia="Times New Roman" w:hAnsi="Times New Roman" w:cs="Times New Roman"/>
          <w:sz w:val="24"/>
          <w:szCs w:val="24"/>
          <w:lang w:eastAsia="fr-FR"/>
        </w:rPr>
        <w:t>a-t-il</w:t>
      </w:r>
      <w:proofErr w:type="spellEnd"/>
      <w:r w:rsidRPr="00F81720">
        <w:rPr>
          <w:rFonts w:ascii="Times New Roman" w:eastAsia="Times New Roman" w:hAnsi="Times New Roman" w:cs="Times New Roman"/>
          <w:sz w:val="24"/>
          <w:szCs w:val="24"/>
          <w:lang w:eastAsia="fr-FR"/>
        </w:rPr>
        <w:t xml:space="preserve"> décrit.</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 xml:space="preserve">Apparu ce week-end en mer, </w:t>
      </w:r>
      <w:proofErr w:type="spellStart"/>
      <w:r w:rsidRPr="00F81720">
        <w:rPr>
          <w:rFonts w:ascii="Times New Roman" w:eastAsia="Times New Roman" w:hAnsi="Times New Roman" w:cs="Times New Roman"/>
          <w:sz w:val="24"/>
          <w:szCs w:val="24"/>
          <w:lang w:eastAsia="fr-FR"/>
        </w:rPr>
        <w:t>Amphan</w:t>
      </w:r>
      <w:proofErr w:type="spellEnd"/>
      <w:r w:rsidRPr="00F81720">
        <w:rPr>
          <w:rFonts w:ascii="Times New Roman" w:eastAsia="Times New Roman" w:hAnsi="Times New Roman" w:cs="Times New Roman"/>
          <w:sz w:val="24"/>
          <w:szCs w:val="24"/>
          <w:lang w:eastAsia="fr-FR"/>
        </w:rPr>
        <w:t xml:space="preserve"> a atteint lundi la catégorie 4 sur 5 sur l'échelle de </w:t>
      </w:r>
      <w:proofErr w:type="spellStart"/>
      <w:r w:rsidRPr="00F81720">
        <w:rPr>
          <w:rFonts w:ascii="Times New Roman" w:eastAsia="Times New Roman" w:hAnsi="Times New Roman" w:cs="Times New Roman"/>
          <w:sz w:val="24"/>
          <w:szCs w:val="24"/>
          <w:lang w:eastAsia="fr-FR"/>
        </w:rPr>
        <w:t>Saffir</w:t>
      </w:r>
      <w:proofErr w:type="spellEnd"/>
      <w:r w:rsidRPr="00F81720">
        <w:rPr>
          <w:rFonts w:ascii="Times New Roman" w:eastAsia="Times New Roman" w:hAnsi="Times New Roman" w:cs="Times New Roman"/>
          <w:sz w:val="24"/>
          <w:szCs w:val="24"/>
          <w:lang w:eastAsia="fr-FR"/>
        </w:rPr>
        <w:t>-Simpson, avec des vents entre 200 et 240 km/h, et est le cyclone le plus puissant à naître dans le golfe du Bengale depuis 1999. Cette année-là, un cyclone avait tué 10.000 personnes dans l'Odisha.</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b/>
          <w:bCs/>
          <w:sz w:val="24"/>
          <w:szCs w:val="24"/>
          <w:lang w:eastAsia="fr-FR"/>
        </w:rPr>
        <w:t>Double peine </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Malgré la perte de puissance du cyclone à mesure qu'il approche des côtes, les autorités indiennes et bangladaises s'attendent à d'immenses dégâts matériels.</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 xml:space="preserve">"C'est une vitesse de vent dévastatrice et qui peut causer des destructions à grande échelle. Cela peut déraciner des arbres et endommager beaucoup d'infrastructures", a indiqué </w:t>
      </w:r>
      <w:proofErr w:type="spellStart"/>
      <w:r w:rsidRPr="00F81720">
        <w:rPr>
          <w:rFonts w:ascii="Times New Roman" w:eastAsia="Times New Roman" w:hAnsi="Times New Roman" w:cs="Times New Roman"/>
          <w:sz w:val="24"/>
          <w:szCs w:val="24"/>
          <w:lang w:eastAsia="fr-FR"/>
        </w:rPr>
        <w:t>Mrutyunjay</w:t>
      </w:r>
      <w:proofErr w:type="spellEnd"/>
      <w:r w:rsidRPr="00F81720">
        <w:rPr>
          <w:rFonts w:ascii="Times New Roman" w:eastAsia="Times New Roman" w:hAnsi="Times New Roman" w:cs="Times New Roman"/>
          <w:sz w:val="24"/>
          <w:szCs w:val="24"/>
          <w:lang w:eastAsia="fr-FR"/>
        </w:rPr>
        <w:t xml:space="preserve"> </w:t>
      </w:r>
      <w:proofErr w:type="spellStart"/>
      <w:r w:rsidRPr="00F81720">
        <w:rPr>
          <w:rFonts w:ascii="Times New Roman" w:eastAsia="Times New Roman" w:hAnsi="Times New Roman" w:cs="Times New Roman"/>
          <w:sz w:val="24"/>
          <w:szCs w:val="24"/>
          <w:lang w:eastAsia="fr-FR"/>
        </w:rPr>
        <w:t>Mohapatra</w:t>
      </w:r>
      <w:proofErr w:type="spellEnd"/>
      <w:r w:rsidRPr="00F81720">
        <w:rPr>
          <w:rFonts w:ascii="Times New Roman" w:eastAsia="Times New Roman" w:hAnsi="Times New Roman" w:cs="Times New Roman"/>
          <w:sz w:val="24"/>
          <w:szCs w:val="24"/>
          <w:lang w:eastAsia="fr-FR"/>
        </w:rPr>
        <w:t>, directeur général du département météorologique d'Inde.</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Les pays de la région ont retenu les leçons des cyclones dévastateurs des décennies précédentes: ils ont construit ces dernières années des milliers d'abris pour la population et développé des politiques d'évacuation rapide.</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Leur tâche est cependant compliquée cette année par la pandémie de coronavirus, les déplacements de populations risquant de favoriser la propagation du virus. Des confinements nationaux sont actuellement en place en Inde et au Bangladesh depuis fin mars.</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Le Bangladesh a ouvert plus de 13.000 abris anticyclone, soit près du triple du nombre habituel, pour que ceux-ci soient moins chargés. En Inde comme au Bangladesh, les autorités ont demandé aux évacués de porter des masques à l'intérieur.</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"Nous avons dit aux gens de maintenir une distanciation physique dans les refuges à cause du coronavirus", a déclaré Shah Kamal, responsable de l'autorité de gestion des catastrophes du Bangladesh.</w:t>
      </w:r>
    </w:p>
    <w:p w:rsid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Si la fréquence et l'intensité des cyclones se sont accentuées ces dernières années dans le golfe du Bengale, un phénomène partiellement attribué au réchauffement climatique, les bilans humains sont généralement bien moindres que par le passé grâce à un système de surveillance plus développé et à des mesures préventives bien rodées.</w:t>
      </w:r>
    </w:p>
    <w:p w:rsid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Source : </w:t>
      </w:r>
      <w:hyperlink r:id="rId10" w:history="1">
        <w:r w:rsidR="004D0D8C" w:rsidRPr="009020A9">
          <w:rPr>
            <w:rStyle w:val="Lienhypertexte"/>
            <w:rFonts w:ascii="Times New Roman" w:eastAsia="Times New Roman" w:hAnsi="Times New Roman" w:cs="Times New Roman"/>
            <w:sz w:val="24"/>
            <w:szCs w:val="24"/>
            <w:lang w:eastAsia="fr-FR"/>
          </w:rPr>
          <w:t>https://www.lalibre.be/international/asie/le-puissant-cyclone-amphan-va-frapper-l-inde-et-le-bangladesh-deux-millions-de-personnes-evacuees-5ec4cb9c7b50a60f8bdab0c9</w:t>
        </w:r>
      </w:hyperlink>
    </w:p>
    <w:p w:rsidR="004D0D8C" w:rsidRDefault="004D0D8C" w:rsidP="00F81720">
      <w:pPr>
        <w:spacing w:before="100" w:beforeAutospacing="1" w:after="100" w:afterAutospacing="1" w:line="240" w:lineRule="auto"/>
        <w:rPr>
          <w:rFonts w:ascii="Times New Roman" w:eastAsia="Times New Roman" w:hAnsi="Times New Roman" w:cs="Times New Roman"/>
          <w:sz w:val="24"/>
          <w:szCs w:val="24"/>
          <w:lang w:eastAsia="fr-FR"/>
        </w:rPr>
      </w:pPr>
    </w:p>
    <w:p w:rsidR="004D0D8C" w:rsidRDefault="004D0D8C" w:rsidP="00F81720">
      <w:pPr>
        <w:spacing w:before="100" w:beforeAutospacing="1" w:after="100" w:afterAutospacing="1" w:line="240" w:lineRule="auto"/>
        <w:rPr>
          <w:rFonts w:ascii="Times New Roman" w:eastAsia="Times New Roman" w:hAnsi="Times New Roman" w:cs="Times New Roman"/>
          <w:sz w:val="24"/>
          <w:szCs w:val="24"/>
          <w:lang w:eastAsia="fr-FR"/>
        </w:rPr>
      </w:pPr>
    </w:p>
    <w:p w:rsidR="00F81720" w:rsidRPr="004D0D8C" w:rsidRDefault="00F81720" w:rsidP="00F81720">
      <w:pPr>
        <w:spacing w:before="100" w:beforeAutospacing="1" w:after="100" w:afterAutospacing="1" w:line="240" w:lineRule="auto"/>
        <w:rPr>
          <w:rFonts w:eastAsia="Times New Roman" w:cs="Times New Roman"/>
          <w:sz w:val="28"/>
          <w:szCs w:val="28"/>
          <w:lang w:eastAsia="fr-FR"/>
        </w:rPr>
      </w:pPr>
      <w:r w:rsidRPr="004D0D8C">
        <w:rPr>
          <w:rFonts w:eastAsia="Times New Roman" w:cs="Times New Roman"/>
          <w:sz w:val="28"/>
          <w:szCs w:val="28"/>
          <w:lang w:eastAsia="fr-FR"/>
        </w:rPr>
        <w:lastRenderedPageBreak/>
        <w:t>A l’aide de ton cours et de cet article de « La Libre », réponds aux questions suivantes :</w:t>
      </w:r>
    </w:p>
    <w:p w:rsidR="00E4386D" w:rsidRPr="004D0D8C" w:rsidRDefault="00F81720" w:rsidP="00F81720">
      <w:pPr>
        <w:pStyle w:val="Paragraphedeliste"/>
        <w:numPr>
          <w:ilvl w:val="0"/>
          <w:numId w:val="2"/>
        </w:numPr>
        <w:rPr>
          <w:sz w:val="28"/>
          <w:szCs w:val="28"/>
        </w:rPr>
      </w:pPr>
      <w:r w:rsidRPr="004D0D8C">
        <w:rPr>
          <w:sz w:val="28"/>
          <w:szCs w:val="28"/>
        </w:rPr>
        <w:t>Quelle est l’idée générale du texte ?</w:t>
      </w:r>
    </w:p>
    <w:p w:rsidR="00F81720" w:rsidRPr="00C72AFA" w:rsidRDefault="00C72AFA" w:rsidP="00F81720">
      <w:pPr>
        <w:ind w:left="360"/>
        <w:rPr>
          <w:color w:val="FF0000"/>
          <w:sz w:val="28"/>
          <w:szCs w:val="28"/>
        </w:rPr>
      </w:pPr>
      <w:r>
        <w:rPr>
          <w:color w:val="FF0000"/>
          <w:sz w:val="28"/>
          <w:szCs w:val="28"/>
        </w:rPr>
        <w:t>Un cyclone frappera l’Inde et le Bangladesh à la fin du mois de mai 2020.</w:t>
      </w:r>
    </w:p>
    <w:p w:rsidR="00C72AFA" w:rsidRPr="00C72AFA" w:rsidRDefault="00F81720" w:rsidP="00F81720">
      <w:pPr>
        <w:pStyle w:val="Paragraphedeliste"/>
        <w:numPr>
          <w:ilvl w:val="0"/>
          <w:numId w:val="2"/>
        </w:numPr>
        <w:rPr>
          <w:sz w:val="28"/>
          <w:szCs w:val="28"/>
        </w:rPr>
      </w:pPr>
      <w:r w:rsidRPr="004D0D8C">
        <w:rPr>
          <w:sz w:val="28"/>
          <w:szCs w:val="28"/>
        </w:rPr>
        <w:t>Qu’est-ce qui a été mis en place par les autorités par les autorités pour limiter les risques liés au typhon ?</w:t>
      </w:r>
      <w:r w:rsidR="00C72AFA" w:rsidRPr="00C72AFA">
        <w:rPr>
          <w:rFonts w:ascii="Times New Roman" w:eastAsia="Times New Roman" w:hAnsi="Times New Roman" w:cs="Times New Roman"/>
          <w:sz w:val="24"/>
          <w:szCs w:val="24"/>
          <w:lang w:eastAsia="fr-FR"/>
        </w:rPr>
        <w:t xml:space="preserve"> </w:t>
      </w:r>
    </w:p>
    <w:p w:rsidR="00F81720" w:rsidRPr="00C72AFA" w:rsidRDefault="00C72AFA" w:rsidP="00C72AFA">
      <w:pPr>
        <w:ind w:left="360"/>
        <w:rPr>
          <w:color w:val="FF0000"/>
          <w:sz w:val="28"/>
          <w:szCs w:val="28"/>
        </w:rPr>
      </w:pPr>
      <w:r w:rsidRPr="00C72AFA">
        <w:rPr>
          <w:rFonts w:eastAsia="Times New Roman" w:cs="Times New Roman"/>
          <w:color w:val="FF0000"/>
          <w:sz w:val="28"/>
          <w:szCs w:val="28"/>
          <w:lang w:eastAsia="fr-FR"/>
        </w:rPr>
        <w:t>I</w:t>
      </w:r>
      <w:r w:rsidRPr="00C72AFA">
        <w:rPr>
          <w:rFonts w:eastAsia="Times New Roman" w:cs="Times New Roman"/>
          <w:color w:val="FF0000"/>
          <w:sz w:val="28"/>
          <w:szCs w:val="28"/>
          <w:lang w:eastAsia="fr-FR"/>
        </w:rPr>
        <w:t>ls ont construit ces dernières années des milliers d'abris</w:t>
      </w:r>
      <w:r w:rsidRPr="00C72AFA">
        <w:rPr>
          <w:rFonts w:eastAsia="Times New Roman" w:cs="Times New Roman"/>
          <w:color w:val="FF0000"/>
          <w:sz w:val="28"/>
          <w:szCs w:val="28"/>
          <w:lang w:eastAsia="fr-FR"/>
        </w:rPr>
        <w:t xml:space="preserve"> anticyclones</w:t>
      </w:r>
      <w:r w:rsidRPr="00C72AFA">
        <w:rPr>
          <w:rFonts w:eastAsia="Times New Roman" w:cs="Times New Roman"/>
          <w:color w:val="FF0000"/>
          <w:sz w:val="28"/>
          <w:szCs w:val="28"/>
          <w:lang w:eastAsia="fr-FR"/>
        </w:rPr>
        <w:t xml:space="preserve"> pour la population et </w:t>
      </w:r>
      <w:r w:rsidRPr="00C72AFA">
        <w:rPr>
          <w:rFonts w:eastAsia="Times New Roman" w:cs="Times New Roman"/>
          <w:color w:val="FF0000"/>
          <w:sz w:val="28"/>
          <w:szCs w:val="28"/>
          <w:lang w:eastAsia="fr-FR"/>
        </w:rPr>
        <w:t xml:space="preserve">ont </w:t>
      </w:r>
      <w:r w:rsidRPr="00C72AFA">
        <w:rPr>
          <w:rFonts w:eastAsia="Times New Roman" w:cs="Times New Roman"/>
          <w:color w:val="FF0000"/>
          <w:sz w:val="28"/>
          <w:szCs w:val="28"/>
          <w:lang w:eastAsia="fr-FR"/>
        </w:rPr>
        <w:t>développé des politiques d'évacuation rapide</w:t>
      </w:r>
      <w:r w:rsidRPr="00C72AFA">
        <w:rPr>
          <w:rFonts w:eastAsia="Times New Roman" w:cs="Times New Roman"/>
          <w:color w:val="FF0000"/>
          <w:sz w:val="28"/>
          <w:szCs w:val="28"/>
          <w:lang w:eastAsia="fr-FR"/>
        </w:rPr>
        <w:t>. Mais, nouveauté cette année : suite à l’épidémie de coronavirus, les évacués devront porter un masque en intérieur.</w:t>
      </w:r>
    </w:p>
    <w:p w:rsidR="00F81720" w:rsidRDefault="00F81720" w:rsidP="00F81720">
      <w:pPr>
        <w:pStyle w:val="Paragraphedeliste"/>
        <w:numPr>
          <w:ilvl w:val="0"/>
          <w:numId w:val="2"/>
        </w:numPr>
        <w:rPr>
          <w:sz w:val="28"/>
          <w:szCs w:val="28"/>
        </w:rPr>
      </w:pPr>
      <w:r w:rsidRPr="004D0D8C">
        <w:rPr>
          <w:sz w:val="28"/>
          <w:szCs w:val="28"/>
        </w:rPr>
        <w:t>Quelles sont les risques d’un typhon ?</w:t>
      </w:r>
    </w:p>
    <w:p w:rsidR="00AC13DF" w:rsidRPr="00C72AFA" w:rsidRDefault="00C72AFA" w:rsidP="00AC13DF">
      <w:pPr>
        <w:ind w:left="360"/>
        <w:rPr>
          <w:color w:val="FF0000"/>
          <w:sz w:val="28"/>
          <w:szCs w:val="28"/>
        </w:rPr>
      </w:pPr>
      <w:r>
        <w:rPr>
          <w:color w:val="FF0000"/>
          <w:sz w:val="28"/>
          <w:szCs w:val="28"/>
        </w:rPr>
        <w:t xml:space="preserve">D’immenses dégâts matériels </w:t>
      </w:r>
      <w:r w:rsidR="00AC13DF">
        <w:rPr>
          <w:color w:val="FF0000"/>
          <w:sz w:val="28"/>
          <w:szCs w:val="28"/>
        </w:rPr>
        <w:t>(habitations,</w:t>
      </w:r>
      <w:r>
        <w:rPr>
          <w:color w:val="FF0000"/>
          <w:sz w:val="28"/>
          <w:szCs w:val="28"/>
        </w:rPr>
        <w:t xml:space="preserve"> infrastructures</w:t>
      </w:r>
      <w:r w:rsidR="00AC13DF">
        <w:rPr>
          <w:color w:val="FF0000"/>
          <w:sz w:val="28"/>
          <w:szCs w:val="28"/>
        </w:rPr>
        <w:t xml:space="preserve"> publiques (égouts, routes, mobilier urbain, etc..), arbres </w:t>
      </w:r>
      <w:proofErr w:type="gramStart"/>
      <w:r w:rsidR="00AC13DF">
        <w:rPr>
          <w:color w:val="FF0000"/>
          <w:sz w:val="28"/>
          <w:szCs w:val="28"/>
        </w:rPr>
        <w:t>déracinés ,</w:t>
      </w:r>
      <w:proofErr w:type="gramEnd"/>
      <w:r w:rsidR="00AC13DF">
        <w:rPr>
          <w:color w:val="FF0000"/>
          <w:sz w:val="28"/>
          <w:szCs w:val="28"/>
        </w:rPr>
        <w:t xml:space="preserve"> etc…) . Ainsi, que la perte de nombreuses vies humaines et animales ainsi que de nombreuses blessures physiques et mentales.</w:t>
      </w:r>
    </w:p>
    <w:p w:rsidR="00AC13DF" w:rsidRPr="00AC13DF" w:rsidRDefault="00F81720" w:rsidP="00F81720">
      <w:pPr>
        <w:pStyle w:val="Paragraphedeliste"/>
        <w:numPr>
          <w:ilvl w:val="0"/>
          <w:numId w:val="2"/>
        </w:numPr>
        <w:rPr>
          <w:sz w:val="28"/>
          <w:szCs w:val="28"/>
        </w:rPr>
      </w:pPr>
      <w:r w:rsidRPr="004D0D8C">
        <w:rPr>
          <w:sz w:val="28"/>
          <w:szCs w:val="28"/>
        </w:rPr>
        <w:t>Comment se forment les typhons ?</w:t>
      </w:r>
      <w:r w:rsidR="00AC13DF" w:rsidRPr="00AC13DF">
        <w:rPr>
          <w:color w:val="3C78D8"/>
          <w:sz w:val="28"/>
          <w:szCs w:val="28"/>
        </w:rPr>
        <w:t xml:space="preserve"> </w:t>
      </w:r>
    </w:p>
    <w:p w:rsidR="00F81720" w:rsidRPr="00AC13DF" w:rsidRDefault="00AC13DF" w:rsidP="00AC13DF">
      <w:pPr>
        <w:ind w:left="360"/>
        <w:rPr>
          <w:sz w:val="28"/>
          <w:szCs w:val="28"/>
        </w:rPr>
      </w:pPr>
      <w:r w:rsidRPr="00AC13DF">
        <w:rPr>
          <w:color w:val="FF0000"/>
          <w:sz w:val="28"/>
          <w:szCs w:val="28"/>
        </w:rPr>
        <w:t xml:space="preserve">Dans les zones tropicales, lorsqu'il fait trop chaud et que l'eau des océans </w:t>
      </w:r>
      <w:r w:rsidRPr="00AC13DF">
        <w:rPr>
          <w:color w:val="FF0000"/>
          <w:sz w:val="28"/>
          <w:szCs w:val="28"/>
        </w:rPr>
        <w:t>atteint</w:t>
      </w:r>
      <w:r w:rsidRPr="00AC13DF">
        <w:rPr>
          <w:color w:val="FF0000"/>
          <w:sz w:val="28"/>
          <w:szCs w:val="28"/>
        </w:rPr>
        <w:t xml:space="preserve"> minimum 26,5°C  sur 60m de profondeur minimum, le trop-plein de chaleur évacue. Comme pour les dépressions, l'air chaud se dilate, s'élève dans l'atmosphère et est remplacé par de l'air plus frais et plus lourd, qui se réchauffe à son tour, s'élève à son tour, etc… Sauf lorsqu'il y a 2 sources de chaleur: Le soleil et la mer. L'air se réchauffe très vite et s'élève très rapidement. Les masses d'air chaud se déplacent très vite et les vents sont de plus en plus violents. Les masses d'air sont gorgées d'humidité car l'eau de la mer est plus chaude et entraîne une plus grande évaporation. À l'intérieur du typhon, les vents subissent un autre phénomène: la force de Coriolis. Celle-ci les </w:t>
      </w:r>
      <w:proofErr w:type="spellStart"/>
      <w:r w:rsidRPr="00AC13DF">
        <w:rPr>
          <w:color w:val="FF0000"/>
          <w:sz w:val="28"/>
          <w:szCs w:val="28"/>
        </w:rPr>
        <w:t>devie</w:t>
      </w:r>
      <w:proofErr w:type="spellEnd"/>
      <w:r w:rsidRPr="00AC13DF">
        <w:rPr>
          <w:color w:val="FF0000"/>
          <w:sz w:val="28"/>
          <w:szCs w:val="28"/>
        </w:rPr>
        <w:t xml:space="preserve"> et les oblige à s'enrouler autour d'un axe: </w:t>
      </w:r>
      <w:proofErr w:type="gramStart"/>
      <w:r w:rsidRPr="00AC13DF">
        <w:rPr>
          <w:color w:val="FF0000"/>
          <w:sz w:val="28"/>
          <w:szCs w:val="28"/>
        </w:rPr>
        <w:t>l' œil</w:t>
      </w:r>
      <w:proofErr w:type="gramEnd"/>
      <w:r w:rsidRPr="00AC13DF">
        <w:rPr>
          <w:color w:val="FF0000"/>
          <w:sz w:val="28"/>
          <w:szCs w:val="28"/>
        </w:rPr>
        <w:t xml:space="preserve"> du cyclone. Les masses d'air gorgées </w:t>
      </w:r>
      <w:proofErr w:type="gramStart"/>
      <w:r w:rsidRPr="00AC13DF">
        <w:rPr>
          <w:color w:val="FF0000"/>
          <w:sz w:val="28"/>
          <w:szCs w:val="28"/>
        </w:rPr>
        <w:t>d'humidité</w:t>
      </w:r>
      <w:proofErr w:type="gramEnd"/>
      <w:r w:rsidRPr="00AC13DF">
        <w:rPr>
          <w:color w:val="FF0000"/>
          <w:sz w:val="28"/>
          <w:szCs w:val="28"/>
        </w:rPr>
        <w:t xml:space="preserve"> s'élèvent alors en spirale, en tourbillonnant. Avec l'altitude, la pression diminue et l'humidité de condense. De gros nuages se forment en provoquant des torrents de pluie</w:t>
      </w:r>
      <w:r>
        <w:rPr>
          <w:color w:val="FF0000"/>
          <w:sz w:val="28"/>
          <w:szCs w:val="28"/>
        </w:rPr>
        <w:t>.</w:t>
      </w:r>
    </w:p>
    <w:p w:rsidR="00AC13DF" w:rsidRPr="00AC13DF" w:rsidRDefault="00AC13DF" w:rsidP="00AC13DF">
      <w:pPr>
        <w:ind w:left="360"/>
        <w:rPr>
          <w:sz w:val="28"/>
          <w:szCs w:val="28"/>
        </w:rPr>
      </w:pPr>
    </w:p>
    <w:p w:rsidR="00F81720" w:rsidRDefault="00F81720" w:rsidP="00F81720">
      <w:pPr>
        <w:pStyle w:val="Paragraphedeliste"/>
        <w:numPr>
          <w:ilvl w:val="0"/>
          <w:numId w:val="2"/>
        </w:numPr>
        <w:rPr>
          <w:sz w:val="28"/>
          <w:szCs w:val="28"/>
        </w:rPr>
      </w:pPr>
      <w:r w:rsidRPr="004D0D8C">
        <w:rPr>
          <w:sz w:val="28"/>
          <w:szCs w:val="28"/>
        </w:rPr>
        <w:lastRenderedPageBreak/>
        <w:t>Pourquoi parle-t-on de typhon et pas d’ouragan ? Justifie ta réponse en précisant la différence qu’il y a entre les typhons et les ouragans</w:t>
      </w:r>
    </w:p>
    <w:p w:rsidR="00777A8C" w:rsidRPr="00777A8C" w:rsidRDefault="00777A8C" w:rsidP="00777A8C">
      <w:pPr>
        <w:ind w:left="360"/>
        <w:rPr>
          <w:color w:val="FF0000"/>
          <w:sz w:val="28"/>
          <w:szCs w:val="28"/>
        </w:rPr>
      </w:pPr>
      <w:r w:rsidRPr="00777A8C">
        <w:rPr>
          <w:color w:val="FF0000"/>
          <w:sz w:val="28"/>
          <w:szCs w:val="28"/>
        </w:rPr>
        <w:t>En réalité en parlant de typhon ou d’ouragan, nous parlons d’un seul et</w:t>
      </w:r>
      <w:r w:rsidRPr="00777A8C">
        <w:rPr>
          <w:color w:val="FF0000"/>
          <w:sz w:val="28"/>
          <w:szCs w:val="28"/>
        </w:rPr>
        <w:t xml:space="preserve"> même phénomène qui change de nom en fo</w:t>
      </w:r>
      <w:r w:rsidRPr="00777A8C">
        <w:rPr>
          <w:color w:val="FF0000"/>
          <w:sz w:val="28"/>
          <w:szCs w:val="28"/>
        </w:rPr>
        <w:t>nction de sa localisation:</w:t>
      </w:r>
    </w:p>
    <w:p w:rsidR="00777A8C" w:rsidRPr="00777A8C" w:rsidRDefault="00777A8C" w:rsidP="00777A8C">
      <w:pPr>
        <w:ind w:left="360"/>
        <w:rPr>
          <w:color w:val="FF0000"/>
          <w:sz w:val="28"/>
          <w:szCs w:val="28"/>
        </w:rPr>
      </w:pPr>
      <w:r w:rsidRPr="00777A8C">
        <w:rPr>
          <w:color w:val="FF0000"/>
          <w:sz w:val="28"/>
          <w:szCs w:val="28"/>
        </w:rPr>
        <w:t>D</w:t>
      </w:r>
      <w:r w:rsidRPr="00777A8C">
        <w:rPr>
          <w:color w:val="FF0000"/>
          <w:sz w:val="28"/>
          <w:szCs w:val="28"/>
        </w:rPr>
        <w:t>ans l'Atlantique Nord</w:t>
      </w:r>
      <w:r>
        <w:rPr>
          <w:color w:val="FF0000"/>
          <w:sz w:val="28"/>
          <w:szCs w:val="28"/>
        </w:rPr>
        <w:t xml:space="preserve"> et dans le</w:t>
      </w:r>
      <w:r w:rsidRPr="00777A8C">
        <w:rPr>
          <w:color w:val="FF0000"/>
          <w:sz w:val="28"/>
          <w:szCs w:val="28"/>
        </w:rPr>
        <w:t xml:space="preserve"> Pacifique Nord-est, </w:t>
      </w:r>
      <w:r w:rsidRPr="00777A8C">
        <w:rPr>
          <w:color w:val="FF0000"/>
          <w:sz w:val="28"/>
          <w:szCs w:val="28"/>
        </w:rPr>
        <w:t xml:space="preserve">on parle d'ouragan </w:t>
      </w:r>
      <w:r w:rsidRPr="00777A8C">
        <w:rPr>
          <w:color w:val="FF0000"/>
          <w:sz w:val="28"/>
          <w:szCs w:val="28"/>
        </w:rPr>
        <w:t xml:space="preserve">et </w:t>
      </w:r>
      <w:r w:rsidRPr="00777A8C">
        <w:rPr>
          <w:color w:val="FF0000"/>
          <w:sz w:val="28"/>
          <w:szCs w:val="28"/>
        </w:rPr>
        <w:t>dans le Pacifique Nord-</w:t>
      </w:r>
      <w:r w:rsidRPr="00777A8C">
        <w:rPr>
          <w:color w:val="FF0000"/>
          <w:sz w:val="28"/>
          <w:szCs w:val="28"/>
        </w:rPr>
        <w:t>ouest,</w:t>
      </w:r>
      <w:r>
        <w:rPr>
          <w:color w:val="FF0000"/>
          <w:sz w:val="28"/>
          <w:szCs w:val="28"/>
        </w:rPr>
        <w:t xml:space="preserve"> </w:t>
      </w:r>
      <w:r w:rsidRPr="00777A8C">
        <w:rPr>
          <w:color w:val="FF0000"/>
          <w:sz w:val="28"/>
          <w:szCs w:val="28"/>
        </w:rPr>
        <w:t>on parle de typhons. Dans le cas présent</w:t>
      </w:r>
      <w:r w:rsidRPr="00777A8C">
        <w:rPr>
          <w:color w:val="FF0000"/>
          <w:sz w:val="28"/>
          <w:szCs w:val="28"/>
        </w:rPr>
        <w:t xml:space="preserve">, vu que l'Inde </w:t>
      </w:r>
      <w:r>
        <w:rPr>
          <w:color w:val="FF0000"/>
          <w:sz w:val="28"/>
          <w:szCs w:val="28"/>
        </w:rPr>
        <w:t xml:space="preserve">et le Bangladesh se trouvent dans le </w:t>
      </w:r>
      <w:r w:rsidRPr="00777A8C">
        <w:rPr>
          <w:color w:val="FF0000"/>
          <w:sz w:val="28"/>
          <w:szCs w:val="28"/>
        </w:rPr>
        <w:t>Pacifique Nord-ouest, on p</w:t>
      </w:r>
      <w:r w:rsidRPr="00777A8C">
        <w:rPr>
          <w:color w:val="FF0000"/>
          <w:sz w:val="28"/>
          <w:szCs w:val="28"/>
        </w:rPr>
        <w:t>arle de typhon et non d'ouragan !</w:t>
      </w:r>
    </w:p>
    <w:p w:rsidR="00D77463" w:rsidRPr="004D0D8C" w:rsidRDefault="00D77463" w:rsidP="00D77463">
      <w:pPr>
        <w:pStyle w:val="Paragraphedeliste"/>
        <w:numPr>
          <w:ilvl w:val="0"/>
          <w:numId w:val="2"/>
        </w:numPr>
        <w:rPr>
          <w:sz w:val="28"/>
          <w:szCs w:val="28"/>
        </w:rPr>
      </w:pPr>
      <w:r w:rsidRPr="004D0D8C">
        <w:rPr>
          <w:sz w:val="28"/>
          <w:szCs w:val="28"/>
        </w:rPr>
        <w:t xml:space="preserve">Ce phénomène est-il possible à Ostende ? Justifie ta réponse par 3 arguments minimum </w:t>
      </w:r>
    </w:p>
    <w:p w:rsidR="00777A8C" w:rsidRDefault="00777A8C" w:rsidP="00777A8C">
      <w:pPr>
        <w:ind w:left="360"/>
        <w:rPr>
          <w:color w:val="FF0000"/>
          <w:sz w:val="28"/>
          <w:szCs w:val="28"/>
        </w:rPr>
      </w:pPr>
      <w:r>
        <w:rPr>
          <w:color w:val="FF0000"/>
          <w:sz w:val="28"/>
          <w:szCs w:val="28"/>
        </w:rPr>
        <w:t>Non, car :</w:t>
      </w:r>
    </w:p>
    <w:p w:rsidR="00777A8C" w:rsidRDefault="00777A8C" w:rsidP="00777A8C">
      <w:pPr>
        <w:pStyle w:val="Paragraphedeliste"/>
        <w:numPr>
          <w:ilvl w:val="0"/>
          <w:numId w:val="4"/>
        </w:numPr>
        <w:rPr>
          <w:color w:val="FF0000"/>
          <w:sz w:val="28"/>
          <w:szCs w:val="28"/>
        </w:rPr>
      </w:pPr>
      <w:r>
        <w:rPr>
          <w:color w:val="FF0000"/>
          <w:sz w:val="28"/>
          <w:szCs w:val="28"/>
        </w:rPr>
        <w:t>La mer du Nord est trop froide. Il faudrait que la température de l’eau soit de 26,5°C sur minimum 60 m de profondeur, ce qui n’est pas le cas de la mer du Nord</w:t>
      </w:r>
    </w:p>
    <w:p w:rsidR="00777A8C" w:rsidRDefault="00777A8C" w:rsidP="00777A8C">
      <w:pPr>
        <w:pStyle w:val="Paragraphedeliste"/>
        <w:numPr>
          <w:ilvl w:val="0"/>
          <w:numId w:val="4"/>
        </w:numPr>
        <w:rPr>
          <w:color w:val="FF0000"/>
          <w:sz w:val="28"/>
          <w:szCs w:val="28"/>
        </w:rPr>
      </w:pPr>
      <w:r>
        <w:rPr>
          <w:color w:val="FF0000"/>
          <w:sz w:val="28"/>
          <w:szCs w:val="28"/>
        </w:rPr>
        <w:t xml:space="preserve">La mer du Nord ne fait pas partie des 7 bassins à risques </w:t>
      </w:r>
      <w:r w:rsidR="004A3605">
        <w:rPr>
          <w:color w:val="FF0000"/>
          <w:sz w:val="28"/>
          <w:szCs w:val="28"/>
        </w:rPr>
        <w:t>(c’est</w:t>
      </w:r>
      <w:r>
        <w:rPr>
          <w:color w:val="FF0000"/>
          <w:sz w:val="28"/>
          <w:szCs w:val="28"/>
        </w:rPr>
        <w:t>-à-dire des lieux susceptibles d’avoir en même temps les 3 conditions nécessaires à la formation de cyclones)</w:t>
      </w:r>
    </w:p>
    <w:p w:rsidR="00777A8C" w:rsidRPr="004A3605" w:rsidRDefault="004A3605" w:rsidP="004A3605">
      <w:pPr>
        <w:pStyle w:val="Paragraphedeliste"/>
        <w:numPr>
          <w:ilvl w:val="0"/>
          <w:numId w:val="4"/>
        </w:numPr>
        <w:rPr>
          <w:color w:val="FF0000"/>
          <w:sz w:val="28"/>
          <w:szCs w:val="28"/>
        </w:rPr>
      </w:pPr>
      <w:r>
        <w:rPr>
          <w:color w:val="FF0000"/>
          <w:sz w:val="28"/>
          <w:szCs w:val="28"/>
        </w:rPr>
        <w:t>La mer du Nord ne reçoit pas assez de rayons de soleil</w:t>
      </w:r>
      <w:r>
        <w:rPr>
          <w:rStyle w:val="Appelnotedebasdep"/>
          <w:color w:val="FF0000"/>
          <w:sz w:val="28"/>
          <w:szCs w:val="28"/>
        </w:rPr>
        <w:footnoteReference w:id="1"/>
      </w:r>
      <w:r>
        <w:rPr>
          <w:color w:val="FF0000"/>
          <w:sz w:val="28"/>
          <w:szCs w:val="28"/>
        </w:rPr>
        <w:t xml:space="preserve"> pour être,     un jour, réchauffée suffisamment pour que des cyclones s’y produisent. </w:t>
      </w:r>
    </w:p>
    <w:p w:rsidR="004D0D8C" w:rsidRDefault="004D0D8C" w:rsidP="004D0D8C">
      <w:pPr>
        <w:pStyle w:val="Paragraphedeliste"/>
        <w:numPr>
          <w:ilvl w:val="0"/>
          <w:numId w:val="2"/>
        </w:numPr>
        <w:rPr>
          <w:sz w:val="28"/>
          <w:szCs w:val="28"/>
        </w:rPr>
      </w:pPr>
      <w:r>
        <w:rPr>
          <w:sz w:val="28"/>
          <w:szCs w:val="28"/>
        </w:rPr>
        <w:t xml:space="preserve">Qu’est-ce que l’échelle de </w:t>
      </w:r>
      <w:proofErr w:type="spellStart"/>
      <w:r>
        <w:rPr>
          <w:sz w:val="28"/>
          <w:szCs w:val="28"/>
        </w:rPr>
        <w:t>Saffir</w:t>
      </w:r>
      <w:proofErr w:type="spellEnd"/>
      <w:r>
        <w:rPr>
          <w:sz w:val="28"/>
          <w:szCs w:val="28"/>
        </w:rPr>
        <w:t>-Simpson ?</w:t>
      </w:r>
    </w:p>
    <w:p w:rsidR="004D0D8C" w:rsidRPr="004A3605" w:rsidRDefault="004A3605" w:rsidP="004D0D8C">
      <w:pPr>
        <w:ind w:left="360"/>
        <w:rPr>
          <w:color w:val="FF0000"/>
          <w:sz w:val="28"/>
          <w:szCs w:val="28"/>
        </w:rPr>
      </w:pPr>
      <w:r w:rsidRPr="004A3605">
        <w:rPr>
          <w:color w:val="FF0000"/>
          <w:sz w:val="28"/>
          <w:szCs w:val="28"/>
        </w:rPr>
        <w:t>C'est une échelle qui permet de classer les cyclones en fonction de leur intensité et des dégâts occasionnés par ceux-ci</w:t>
      </w:r>
    </w:p>
    <w:p w:rsidR="004D0D8C" w:rsidRDefault="004D0D8C" w:rsidP="004D0D8C">
      <w:pPr>
        <w:pStyle w:val="Paragraphedeliste"/>
        <w:numPr>
          <w:ilvl w:val="0"/>
          <w:numId w:val="2"/>
        </w:numPr>
        <w:rPr>
          <w:sz w:val="28"/>
          <w:szCs w:val="28"/>
        </w:rPr>
      </w:pPr>
      <w:r>
        <w:rPr>
          <w:sz w:val="28"/>
          <w:szCs w:val="28"/>
        </w:rPr>
        <w:t>Donne un exemple de risque naturel auquel est confronté la Belgique</w:t>
      </w:r>
    </w:p>
    <w:p w:rsidR="004D0D8C" w:rsidRPr="004A3605" w:rsidRDefault="004A3605" w:rsidP="004D0D8C">
      <w:pPr>
        <w:ind w:left="360"/>
        <w:rPr>
          <w:color w:val="FF0000"/>
          <w:sz w:val="28"/>
          <w:szCs w:val="28"/>
        </w:rPr>
      </w:pPr>
      <w:r>
        <w:rPr>
          <w:color w:val="FF0000"/>
          <w:sz w:val="28"/>
          <w:szCs w:val="28"/>
        </w:rPr>
        <w:t>Les inondations</w:t>
      </w:r>
    </w:p>
    <w:p w:rsidR="00D77463" w:rsidRPr="004D0D8C" w:rsidRDefault="00D77463" w:rsidP="00D77463">
      <w:pPr>
        <w:pStyle w:val="Paragraphedeliste"/>
        <w:numPr>
          <w:ilvl w:val="0"/>
          <w:numId w:val="2"/>
        </w:numPr>
        <w:rPr>
          <w:sz w:val="28"/>
          <w:szCs w:val="28"/>
        </w:rPr>
      </w:pPr>
      <w:r w:rsidRPr="004D0D8C">
        <w:rPr>
          <w:sz w:val="28"/>
          <w:szCs w:val="28"/>
          <w:u w:val="single"/>
        </w:rPr>
        <w:t>Question d’actualité :</w:t>
      </w:r>
      <w:r w:rsidRPr="004D0D8C">
        <w:rPr>
          <w:sz w:val="28"/>
          <w:szCs w:val="28"/>
        </w:rPr>
        <w:t xml:space="preserve"> quelle est la différence entre le risque d’être touché par un typhon et le risque d’être touché par le coronavirus ?</w:t>
      </w:r>
    </w:p>
    <w:p w:rsidR="003C40FA" w:rsidRDefault="004A3605" w:rsidP="00D77463">
      <w:pPr>
        <w:rPr>
          <w:color w:val="FF0000"/>
          <w:sz w:val="28"/>
          <w:szCs w:val="28"/>
        </w:rPr>
      </w:pPr>
      <w:r w:rsidRPr="004A3605">
        <w:rPr>
          <w:color w:val="FF0000"/>
          <w:sz w:val="28"/>
          <w:szCs w:val="28"/>
        </w:rPr>
        <w:lastRenderedPageBreak/>
        <w:t>Un typhon est un phé</w:t>
      </w:r>
      <w:r>
        <w:rPr>
          <w:color w:val="FF0000"/>
          <w:sz w:val="28"/>
          <w:szCs w:val="28"/>
        </w:rPr>
        <w:t>nomène naturel alors que le coro</w:t>
      </w:r>
      <w:r w:rsidRPr="004A3605">
        <w:rPr>
          <w:color w:val="FF0000"/>
          <w:sz w:val="28"/>
          <w:szCs w:val="28"/>
        </w:rPr>
        <w:t>navirus est une maladie, nous ne pouvons donc pas empêcher un typhon de frapper mais nous pouvons trouver un vaccin ou un traitement pour le coronavirus</w:t>
      </w:r>
      <w:r>
        <w:rPr>
          <w:color w:val="FF0000"/>
          <w:sz w:val="28"/>
          <w:szCs w:val="28"/>
        </w:rPr>
        <w:t>.</w:t>
      </w:r>
      <w:r w:rsidR="003C40FA">
        <w:rPr>
          <w:color w:val="FF0000"/>
          <w:sz w:val="28"/>
          <w:szCs w:val="28"/>
        </w:rPr>
        <w:t xml:space="preserve"> </w:t>
      </w:r>
    </w:p>
    <w:p w:rsidR="003C40FA" w:rsidRDefault="003C40FA" w:rsidP="00D77463">
      <w:pPr>
        <w:rPr>
          <w:color w:val="FF0000"/>
          <w:sz w:val="28"/>
          <w:szCs w:val="28"/>
        </w:rPr>
      </w:pPr>
      <w:r>
        <w:rPr>
          <w:color w:val="FF0000"/>
          <w:sz w:val="28"/>
          <w:szCs w:val="28"/>
        </w:rPr>
        <w:t xml:space="preserve">De plus, on peut fuir les typhons en nous installant dans une zone qui n’est pas à risque, alors, que le coronavirus, peut, lui, nous toucher, n’importe </w:t>
      </w:r>
      <w:bookmarkStart w:id="0" w:name="_GoBack"/>
      <w:bookmarkEnd w:id="0"/>
      <w:r>
        <w:rPr>
          <w:color w:val="FF0000"/>
          <w:sz w:val="28"/>
          <w:szCs w:val="28"/>
        </w:rPr>
        <w:t xml:space="preserve">où,  car il n’est pas visible à l’œil nu, donc impossible de fuir ou de se cacher. </w:t>
      </w:r>
    </w:p>
    <w:p w:rsidR="00D77463" w:rsidRPr="004A3605" w:rsidRDefault="003C40FA" w:rsidP="00D77463">
      <w:pPr>
        <w:rPr>
          <w:color w:val="FF0000"/>
          <w:sz w:val="28"/>
          <w:szCs w:val="28"/>
        </w:rPr>
      </w:pPr>
      <w:r>
        <w:rPr>
          <w:color w:val="FF0000"/>
          <w:sz w:val="28"/>
          <w:szCs w:val="28"/>
        </w:rPr>
        <w:t>En outre, l’épidémie de coronavirus durera plus longtemps qu’un typhon mais les dégâts du typhon seront visibles à plus long terme dans notre environnement.</w:t>
      </w:r>
    </w:p>
    <w:p w:rsidR="00D77463" w:rsidRPr="004D0D8C" w:rsidRDefault="00D77463" w:rsidP="004D0D8C">
      <w:pPr>
        <w:rPr>
          <w:sz w:val="28"/>
          <w:szCs w:val="28"/>
        </w:rPr>
      </w:pPr>
      <w:r w:rsidRPr="004D0D8C">
        <w:rPr>
          <w:sz w:val="28"/>
          <w:szCs w:val="28"/>
          <w:u w:val="single"/>
        </w:rPr>
        <w:t>Pour approfondir sur les cyclones :</w:t>
      </w:r>
      <w:r w:rsidRPr="004D0D8C">
        <w:rPr>
          <w:sz w:val="28"/>
          <w:szCs w:val="28"/>
        </w:rPr>
        <w:t xml:space="preserve"> quelques vidéos intéressantes à regarder :</w:t>
      </w:r>
    </w:p>
    <w:p w:rsidR="00D77463" w:rsidRPr="00D77463" w:rsidRDefault="00D77463" w:rsidP="00D77463">
      <w:pPr>
        <w:rPr>
          <w:b/>
          <w:bCs/>
        </w:rPr>
      </w:pPr>
      <w:r w:rsidRPr="00D77463">
        <w:rPr>
          <w:b/>
          <w:bCs/>
        </w:rPr>
        <w:t>Réchauffement climatique et cyclones : un lien ?</w:t>
      </w:r>
    </w:p>
    <w:p w:rsidR="00D77463" w:rsidRDefault="00B27F1F" w:rsidP="00D77463">
      <w:hyperlink r:id="rId11" w:history="1">
        <w:r w:rsidR="00D77463" w:rsidRPr="00E01049">
          <w:rPr>
            <w:rStyle w:val="Lienhypertexte"/>
          </w:rPr>
          <w:t>https://www.youtube.com/watch?v=V3u72enPMfk&amp;feature=emb_logo</w:t>
        </w:r>
      </w:hyperlink>
    </w:p>
    <w:p w:rsidR="00D77463" w:rsidRDefault="00D77463" w:rsidP="00D77463">
      <w:pPr>
        <w:rPr>
          <w:b/>
          <w:bCs/>
        </w:rPr>
      </w:pPr>
      <w:r w:rsidRPr="00D77463">
        <w:rPr>
          <w:b/>
          <w:bCs/>
        </w:rPr>
        <w:t>La Terre en colère : les ouragans</w:t>
      </w:r>
    </w:p>
    <w:p w:rsidR="00D77463" w:rsidRPr="00D77463" w:rsidRDefault="00B27F1F" w:rsidP="00D77463">
      <w:hyperlink r:id="rId12" w:history="1">
        <w:r w:rsidR="00D77463" w:rsidRPr="00D77463">
          <w:rPr>
            <w:rStyle w:val="Lienhypertexte"/>
          </w:rPr>
          <w:t>https://www.youtube.com/watch?v=_s7uCsytYBI</w:t>
        </w:r>
      </w:hyperlink>
    </w:p>
    <w:p w:rsidR="00D77463" w:rsidRDefault="001D3445" w:rsidP="00D77463">
      <w:pPr>
        <w:rPr>
          <w:b/>
          <w:bCs/>
        </w:rPr>
      </w:pPr>
      <w:r>
        <w:rPr>
          <w:b/>
          <w:bCs/>
        </w:rPr>
        <w:t>L’ouragan Irma</w:t>
      </w:r>
    </w:p>
    <w:p w:rsidR="001D3445" w:rsidRPr="001D3445" w:rsidRDefault="00B27F1F" w:rsidP="00D77463">
      <w:hyperlink r:id="rId13" w:history="1">
        <w:r w:rsidR="001D3445" w:rsidRPr="001D3445">
          <w:rPr>
            <w:rStyle w:val="Lienhypertexte"/>
          </w:rPr>
          <w:t>https://www.youtube.com/watch?v=8SAzAHzTMPY</w:t>
        </w:r>
      </w:hyperlink>
    </w:p>
    <w:p w:rsidR="001D3445" w:rsidRDefault="001D3445" w:rsidP="00D77463">
      <w:pPr>
        <w:rPr>
          <w:b/>
          <w:bCs/>
        </w:rPr>
      </w:pPr>
    </w:p>
    <w:p w:rsidR="00D77463" w:rsidRPr="00D77463" w:rsidRDefault="00D77463" w:rsidP="00D77463">
      <w:pPr>
        <w:rPr>
          <w:b/>
          <w:bCs/>
        </w:rPr>
      </w:pPr>
    </w:p>
    <w:sectPr w:rsidR="00D77463" w:rsidRPr="00D7746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1F" w:rsidRDefault="00B27F1F" w:rsidP="0020247F">
      <w:pPr>
        <w:spacing w:after="0" w:line="240" w:lineRule="auto"/>
      </w:pPr>
      <w:r>
        <w:separator/>
      </w:r>
    </w:p>
  </w:endnote>
  <w:endnote w:type="continuationSeparator" w:id="0">
    <w:p w:rsidR="00B27F1F" w:rsidRDefault="00B27F1F" w:rsidP="0020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7F" w:rsidRDefault="0020247F" w:rsidP="0020247F">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Mr Ben Dahman                     Exercices de consolidation -3</w:t>
    </w:r>
    <w:r w:rsidRPr="0020247F">
      <w:rPr>
        <w:rFonts w:asciiTheme="majorHAnsi" w:eastAsiaTheme="majorEastAsia" w:hAnsiTheme="majorHAnsi" w:cstheme="majorBidi"/>
        <w:vertAlign w:val="superscript"/>
      </w:rPr>
      <w:t>e</w:t>
    </w:r>
    <w:r>
      <w:rPr>
        <w:rFonts w:asciiTheme="majorHAnsi" w:eastAsiaTheme="majorEastAsia" w:hAnsiTheme="majorHAnsi" w:cstheme="majorBidi"/>
      </w:rPr>
      <w:t xml:space="preserve"> Géographie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3C40FA" w:rsidRPr="003C40FA">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20247F" w:rsidRDefault="002024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1F" w:rsidRDefault="00B27F1F" w:rsidP="0020247F">
      <w:pPr>
        <w:spacing w:after="0" w:line="240" w:lineRule="auto"/>
      </w:pPr>
      <w:r>
        <w:separator/>
      </w:r>
    </w:p>
  </w:footnote>
  <w:footnote w:type="continuationSeparator" w:id="0">
    <w:p w:rsidR="00B27F1F" w:rsidRDefault="00B27F1F" w:rsidP="0020247F">
      <w:pPr>
        <w:spacing w:after="0" w:line="240" w:lineRule="auto"/>
      </w:pPr>
      <w:r>
        <w:continuationSeparator/>
      </w:r>
    </w:p>
  </w:footnote>
  <w:footnote w:id="1">
    <w:p w:rsidR="004A3605" w:rsidRDefault="004A3605">
      <w:pPr>
        <w:pStyle w:val="Notedebasdepage"/>
      </w:pPr>
      <w:r>
        <w:rPr>
          <w:rStyle w:val="Appelnotedebasdep"/>
        </w:rPr>
        <w:footnoteRef/>
      </w:r>
      <w:r>
        <w:t xml:space="preserve"> Voir la carte du réchauffement des mers et océans vue au cours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741A0"/>
    <w:multiLevelType w:val="hybridMultilevel"/>
    <w:tmpl w:val="165654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DC05E11"/>
    <w:multiLevelType w:val="hybridMultilevel"/>
    <w:tmpl w:val="453EC1BA"/>
    <w:lvl w:ilvl="0" w:tplc="655C14F4">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1A5C3E"/>
    <w:multiLevelType w:val="hybridMultilevel"/>
    <w:tmpl w:val="6B8EAF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4FE03C2"/>
    <w:multiLevelType w:val="hybridMultilevel"/>
    <w:tmpl w:val="A3EE7EFA"/>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20"/>
    <w:rsid w:val="001D3445"/>
    <w:rsid w:val="0020247F"/>
    <w:rsid w:val="003C40FA"/>
    <w:rsid w:val="004A3605"/>
    <w:rsid w:val="004D0D8C"/>
    <w:rsid w:val="00777A8C"/>
    <w:rsid w:val="00AC13DF"/>
    <w:rsid w:val="00B27F1F"/>
    <w:rsid w:val="00C72AFA"/>
    <w:rsid w:val="00CE3149"/>
    <w:rsid w:val="00D77463"/>
    <w:rsid w:val="00E4386D"/>
    <w:rsid w:val="00F817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1720"/>
    <w:pPr>
      <w:ind w:left="720"/>
      <w:contextualSpacing/>
    </w:pPr>
  </w:style>
  <w:style w:type="character" w:styleId="Lienhypertexte">
    <w:name w:val="Hyperlink"/>
    <w:basedOn w:val="Policepardfaut"/>
    <w:uiPriority w:val="99"/>
    <w:unhideWhenUsed/>
    <w:rsid w:val="00F81720"/>
    <w:rPr>
      <w:color w:val="0000FF" w:themeColor="hyperlink"/>
      <w:u w:val="single"/>
    </w:rPr>
  </w:style>
  <w:style w:type="paragraph" w:styleId="En-tte">
    <w:name w:val="header"/>
    <w:basedOn w:val="Normal"/>
    <w:link w:val="En-tteCar"/>
    <w:uiPriority w:val="99"/>
    <w:unhideWhenUsed/>
    <w:rsid w:val="0020247F"/>
    <w:pPr>
      <w:tabs>
        <w:tab w:val="center" w:pos="4536"/>
        <w:tab w:val="right" w:pos="9072"/>
      </w:tabs>
      <w:spacing w:after="0" w:line="240" w:lineRule="auto"/>
    </w:pPr>
  </w:style>
  <w:style w:type="character" w:customStyle="1" w:styleId="En-tteCar">
    <w:name w:val="En-tête Car"/>
    <w:basedOn w:val="Policepardfaut"/>
    <w:link w:val="En-tte"/>
    <w:uiPriority w:val="99"/>
    <w:rsid w:val="0020247F"/>
  </w:style>
  <w:style w:type="paragraph" w:styleId="Pieddepage">
    <w:name w:val="footer"/>
    <w:basedOn w:val="Normal"/>
    <w:link w:val="PieddepageCar"/>
    <w:uiPriority w:val="99"/>
    <w:unhideWhenUsed/>
    <w:rsid w:val="002024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247F"/>
  </w:style>
  <w:style w:type="paragraph" w:styleId="Textedebulles">
    <w:name w:val="Balloon Text"/>
    <w:basedOn w:val="Normal"/>
    <w:link w:val="TextedebullesCar"/>
    <w:uiPriority w:val="99"/>
    <w:semiHidden/>
    <w:unhideWhenUsed/>
    <w:rsid w:val="002024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247F"/>
    <w:rPr>
      <w:rFonts w:ascii="Tahoma" w:hAnsi="Tahoma" w:cs="Tahoma"/>
      <w:sz w:val="16"/>
      <w:szCs w:val="16"/>
    </w:rPr>
  </w:style>
  <w:style w:type="paragraph" w:styleId="Notedebasdepage">
    <w:name w:val="footnote text"/>
    <w:basedOn w:val="Normal"/>
    <w:link w:val="NotedebasdepageCar"/>
    <w:uiPriority w:val="99"/>
    <w:semiHidden/>
    <w:unhideWhenUsed/>
    <w:rsid w:val="004A360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3605"/>
    <w:rPr>
      <w:sz w:val="20"/>
      <w:szCs w:val="20"/>
    </w:rPr>
  </w:style>
  <w:style w:type="character" w:styleId="Appelnotedebasdep">
    <w:name w:val="footnote reference"/>
    <w:basedOn w:val="Policepardfaut"/>
    <w:uiPriority w:val="99"/>
    <w:semiHidden/>
    <w:unhideWhenUsed/>
    <w:rsid w:val="004A36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1720"/>
    <w:pPr>
      <w:ind w:left="720"/>
      <w:contextualSpacing/>
    </w:pPr>
  </w:style>
  <w:style w:type="character" w:styleId="Lienhypertexte">
    <w:name w:val="Hyperlink"/>
    <w:basedOn w:val="Policepardfaut"/>
    <w:uiPriority w:val="99"/>
    <w:unhideWhenUsed/>
    <w:rsid w:val="00F81720"/>
    <w:rPr>
      <w:color w:val="0000FF" w:themeColor="hyperlink"/>
      <w:u w:val="single"/>
    </w:rPr>
  </w:style>
  <w:style w:type="paragraph" w:styleId="En-tte">
    <w:name w:val="header"/>
    <w:basedOn w:val="Normal"/>
    <w:link w:val="En-tteCar"/>
    <w:uiPriority w:val="99"/>
    <w:unhideWhenUsed/>
    <w:rsid w:val="0020247F"/>
    <w:pPr>
      <w:tabs>
        <w:tab w:val="center" w:pos="4536"/>
        <w:tab w:val="right" w:pos="9072"/>
      </w:tabs>
      <w:spacing w:after="0" w:line="240" w:lineRule="auto"/>
    </w:pPr>
  </w:style>
  <w:style w:type="character" w:customStyle="1" w:styleId="En-tteCar">
    <w:name w:val="En-tête Car"/>
    <w:basedOn w:val="Policepardfaut"/>
    <w:link w:val="En-tte"/>
    <w:uiPriority w:val="99"/>
    <w:rsid w:val="0020247F"/>
  </w:style>
  <w:style w:type="paragraph" w:styleId="Pieddepage">
    <w:name w:val="footer"/>
    <w:basedOn w:val="Normal"/>
    <w:link w:val="PieddepageCar"/>
    <w:uiPriority w:val="99"/>
    <w:unhideWhenUsed/>
    <w:rsid w:val="002024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247F"/>
  </w:style>
  <w:style w:type="paragraph" w:styleId="Textedebulles">
    <w:name w:val="Balloon Text"/>
    <w:basedOn w:val="Normal"/>
    <w:link w:val="TextedebullesCar"/>
    <w:uiPriority w:val="99"/>
    <w:semiHidden/>
    <w:unhideWhenUsed/>
    <w:rsid w:val="002024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247F"/>
    <w:rPr>
      <w:rFonts w:ascii="Tahoma" w:hAnsi="Tahoma" w:cs="Tahoma"/>
      <w:sz w:val="16"/>
      <w:szCs w:val="16"/>
    </w:rPr>
  </w:style>
  <w:style w:type="paragraph" w:styleId="Notedebasdepage">
    <w:name w:val="footnote text"/>
    <w:basedOn w:val="Normal"/>
    <w:link w:val="NotedebasdepageCar"/>
    <w:uiPriority w:val="99"/>
    <w:semiHidden/>
    <w:unhideWhenUsed/>
    <w:rsid w:val="004A360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3605"/>
    <w:rPr>
      <w:sz w:val="20"/>
      <w:szCs w:val="20"/>
    </w:rPr>
  </w:style>
  <w:style w:type="character" w:styleId="Appelnotedebasdep">
    <w:name w:val="footnote reference"/>
    <w:basedOn w:val="Policepardfaut"/>
    <w:uiPriority w:val="99"/>
    <w:semiHidden/>
    <w:unhideWhenUsed/>
    <w:rsid w:val="004A36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74028">
      <w:bodyDiv w:val="1"/>
      <w:marLeft w:val="0"/>
      <w:marRight w:val="0"/>
      <w:marTop w:val="0"/>
      <w:marBottom w:val="0"/>
      <w:divBdr>
        <w:top w:val="none" w:sz="0" w:space="0" w:color="auto"/>
        <w:left w:val="none" w:sz="0" w:space="0" w:color="auto"/>
        <w:bottom w:val="none" w:sz="0" w:space="0" w:color="auto"/>
        <w:right w:val="none" w:sz="0" w:space="0" w:color="auto"/>
      </w:divBdr>
      <w:divsChild>
        <w:div w:id="258802023">
          <w:marLeft w:val="0"/>
          <w:marRight w:val="0"/>
          <w:marTop w:val="0"/>
          <w:marBottom w:val="0"/>
          <w:divBdr>
            <w:top w:val="none" w:sz="0" w:space="0" w:color="auto"/>
            <w:left w:val="none" w:sz="0" w:space="0" w:color="auto"/>
            <w:bottom w:val="none" w:sz="0" w:space="0" w:color="auto"/>
            <w:right w:val="none" w:sz="0" w:space="0" w:color="auto"/>
          </w:divBdr>
        </w:div>
        <w:div w:id="150412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8SAzAHzTMP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_s7uCsytYB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V3u72enPMfk&amp;feature=emb_log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alibre.be/international/asie/le-puissant-cyclone-amphan-va-frapper-l-inde-et-le-bangladesh-deux-millions-de-personnes-evacuees-5ec4cb9c7b50a60f8bdab0c9" TargetMode="External"/><Relationship Id="rId4" Type="http://schemas.microsoft.com/office/2007/relationships/stylesWithEffects" Target="stylesWithEffects.xml"/><Relationship Id="rId9" Type="http://schemas.openxmlformats.org/officeDocument/2006/relationships/hyperlink" Target="mailto:ghssarj@hotmail.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00696-8065-4406-B996-843D207D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7524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Dahman</dc:creator>
  <cp:lastModifiedBy>Ben Dahman</cp:lastModifiedBy>
  <cp:revision>2</cp:revision>
  <dcterms:created xsi:type="dcterms:W3CDTF">2020-06-15T18:15:00Z</dcterms:created>
  <dcterms:modified xsi:type="dcterms:W3CDTF">2020-06-15T18:15:00Z</dcterms:modified>
</cp:coreProperties>
</file>