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BAF7D" w14:textId="77777777" w:rsidR="009C3B23" w:rsidRDefault="005008B8">
      <w:pPr>
        <w:jc w:val="center"/>
        <w:rPr>
          <w:rFonts w:ascii="Bradley Hand ITC" w:hAnsi="Bradley Hand ITC"/>
          <w:b/>
          <w:bCs/>
          <w:sz w:val="36"/>
          <w:szCs w:val="36"/>
          <w:u w:val="dotted"/>
        </w:rPr>
      </w:pPr>
      <w:bookmarkStart w:id="0" w:name="_GoBack"/>
      <w:bookmarkEnd w:id="0"/>
      <w:r>
        <w:rPr>
          <w:rFonts w:ascii="Bradley Hand ITC" w:hAnsi="Bradley Hand ITC"/>
          <w:b/>
          <w:bCs/>
          <w:sz w:val="36"/>
          <w:szCs w:val="36"/>
          <w:u w:val="dotted"/>
        </w:rPr>
        <w:t>Je travaille par moi-même : Les anaphores</w:t>
      </w:r>
    </w:p>
    <w:p w14:paraId="1EC831EB" w14:textId="77777777" w:rsidR="009C3B23" w:rsidRDefault="009C3B23">
      <w:pPr>
        <w:rPr>
          <w:rFonts w:ascii="Bradley Hand ITC" w:hAnsi="Bradley Hand ITC"/>
          <w:b/>
          <w:bCs/>
          <w:sz w:val="36"/>
          <w:szCs w:val="36"/>
          <w:u w:val="dotted"/>
        </w:rPr>
      </w:pPr>
    </w:p>
    <w:p w14:paraId="012FC03E" w14:textId="77777777" w:rsidR="009C3B23" w:rsidRDefault="005008B8">
      <w:pPr>
        <w:rPr>
          <w:rFonts w:ascii="Verdana" w:hAnsi="Verdana"/>
          <w:b/>
          <w:bCs/>
          <w:sz w:val="24"/>
          <w:szCs w:val="24"/>
          <w:u w:val="single"/>
        </w:rPr>
      </w:pPr>
      <w:r>
        <w:rPr>
          <w:rFonts w:ascii="Verdana" w:hAnsi="Verdana"/>
          <w:b/>
          <w:bCs/>
          <w:sz w:val="24"/>
          <w:szCs w:val="24"/>
          <w:u w:val="single"/>
        </w:rPr>
        <w:t>Consignes :</w:t>
      </w:r>
    </w:p>
    <w:p w14:paraId="1FEEC306" w14:textId="77777777" w:rsidR="009C3B23" w:rsidRDefault="005008B8">
      <w:pPr>
        <w:pStyle w:val="Paragraphedeliste"/>
        <w:numPr>
          <w:ilvl w:val="0"/>
          <w:numId w:val="1"/>
        </w:numPr>
      </w:pPr>
      <w:r>
        <w:rPr>
          <w:rFonts w:ascii="Verdana" w:hAnsi="Verdana"/>
          <w:b/>
          <w:bCs/>
          <w:sz w:val="24"/>
          <w:szCs w:val="24"/>
        </w:rPr>
        <w:t>Regarde</w:t>
      </w:r>
      <w:r>
        <w:rPr>
          <w:rFonts w:ascii="Verdana" w:hAnsi="Verdana"/>
          <w:sz w:val="24"/>
          <w:szCs w:val="24"/>
        </w:rPr>
        <w:t xml:space="preserve"> la vidéo suivante :</w:t>
      </w:r>
      <w:r>
        <w:t xml:space="preserve"> </w:t>
      </w:r>
      <w:hyperlink r:id="rId7" w:history="1">
        <w:r>
          <w:rPr>
            <w:rStyle w:val="Lienhypertexte"/>
          </w:rPr>
          <w:t>https://www.youtube.com/watch?v=IKrzdl-pcXk</w:t>
        </w:r>
      </w:hyperlink>
    </w:p>
    <w:p w14:paraId="25BC6F03" w14:textId="77777777" w:rsidR="009C3B23" w:rsidRDefault="005008B8">
      <w:pPr>
        <w:pStyle w:val="Paragraphedeliste"/>
        <w:numPr>
          <w:ilvl w:val="0"/>
          <w:numId w:val="1"/>
        </w:numPr>
      </w:pPr>
      <w:r>
        <w:rPr>
          <w:rFonts w:ascii="Verdana" w:hAnsi="Verdana"/>
          <w:b/>
          <w:bCs/>
          <w:sz w:val="24"/>
          <w:szCs w:val="24"/>
        </w:rPr>
        <w:t>Réalise</w:t>
      </w:r>
      <w:r>
        <w:rPr>
          <w:rFonts w:ascii="Verdana" w:hAnsi="Verdana"/>
          <w:sz w:val="24"/>
          <w:szCs w:val="24"/>
        </w:rPr>
        <w:t xml:space="preserve"> les exercices.</w:t>
      </w:r>
    </w:p>
    <w:p w14:paraId="48FB7D0D" w14:textId="77777777" w:rsidR="009C3B23" w:rsidRDefault="005008B8">
      <w:pPr>
        <w:pStyle w:val="Paragraphedeliste"/>
        <w:numPr>
          <w:ilvl w:val="0"/>
          <w:numId w:val="1"/>
        </w:numPr>
      </w:pPr>
      <w:r>
        <w:rPr>
          <w:rFonts w:ascii="Verdana" w:hAnsi="Verdana"/>
          <w:b/>
          <w:bCs/>
          <w:sz w:val="24"/>
          <w:szCs w:val="24"/>
        </w:rPr>
        <w:t>Corrige</w:t>
      </w:r>
      <w:r>
        <w:rPr>
          <w:rFonts w:ascii="Verdana" w:hAnsi="Verdana"/>
          <w:sz w:val="24"/>
          <w:szCs w:val="24"/>
        </w:rPr>
        <w:t>-toi.</w:t>
      </w:r>
    </w:p>
    <w:p w14:paraId="72F92B55" w14:textId="77777777" w:rsidR="009C3B23" w:rsidRDefault="009C3B23">
      <w:pPr>
        <w:rPr>
          <w:rFonts w:ascii="Verdana" w:hAnsi="Verdana"/>
          <w:b/>
          <w:bCs/>
          <w:sz w:val="24"/>
          <w:szCs w:val="24"/>
        </w:rPr>
      </w:pPr>
    </w:p>
    <w:p w14:paraId="5C0048AC" w14:textId="77777777" w:rsidR="009C3B23" w:rsidRDefault="005008B8">
      <w:pPr>
        <w:rPr>
          <w:rFonts w:ascii="Verdana" w:hAnsi="Verdana"/>
          <w:b/>
          <w:bCs/>
          <w:sz w:val="24"/>
          <w:szCs w:val="24"/>
          <w:u w:val="single"/>
        </w:rPr>
      </w:pPr>
      <w:r>
        <w:rPr>
          <w:rFonts w:ascii="Verdana" w:hAnsi="Verdana"/>
          <w:b/>
          <w:bCs/>
          <w:sz w:val="24"/>
          <w:szCs w:val="24"/>
          <w:u w:val="single"/>
        </w:rPr>
        <w:t>Exercices :</w:t>
      </w:r>
    </w:p>
    <w:p w14:paraId="11F0E4CD" w14:textId="77777777" w:rsidR="009C3B23" w:rsidRDefault="005008B8">
      <w:pPr>
        <w:pStyle w:val="Paragraphedeliste"/>
        <w:numPr>
          <w:ilvl w:val="0"/>
          <w:numId w:val="2"/>
        </w:numPr>
        <w:rPr>
          <w:b/>
          <w:sz w:val="24"/>
        </w:rPr>
      </w:pPr>
      <w:r>
        <w:rPr>
          <w:b/>
          <w:sz w:val="24"/>
        </w:rPr>
        <w:t>Peux-tu trouver trois anaphores pour les personnes suivantes ?</w:t>
      </w:r>
    </w:p>
    <w:p w14:paraId="618638AE" w14:textId="77777777" w:rsidR="009C3B23" w:rsidRDefault="009C3B23">
      <w:pPr>
        <w:pStyle w:val="Paragraphedeliste"/>
        <w:rPr>
          <w:b/>
          <w:sz w:val="24"/>
        </w:rPr>
      </w:pPr>
    </w:p>
    <w:p w14:paraId="75394B7E" w14:textId="77777777" w:rsidR="009C3B23" w:rsidRDefault="005008B8">
      <w:pPr>
        <w:pStyle w:val="Paragraphedeliste"/>
        <w:numPr>
          <w:ilvl w:val="0"/>
          <w:numId w:val="3"/>
        </w:numPr>
      </w:pPr>
      <w:r>
        <w:rPr>
          <w:sz w:val="24"/>
        </w:rPr>
        <w:t xml:space="preserve">Philippe </w:t>
      </w:r>
      <w:proofErr w:type="spellStart"/>
      <w:r>
        <w:rPr>
          <w:sz w:val="24"/>
        </w:rPr>
        <w:t>I</w:t>
      </w:r>
      <w:r>
        <w:rPr>
          <w:sz w:val="24"/>
          <w:vertAlign w:val="superscript"/>
        </w:rPr>
        <w:t>e</w:t>
      </w:r>
      <w:proofErr w:type="spellEnd"/>
      <w:r>
        <w:rPr>
          <w:sz w:val="24"/>
          <w:vertAlign w:val="superscript"/>
        </w:rPr>
        <w:t xml:space="preserve"> : </w:t>
      </w:r>
    </w:p>
    <w:p w14:paraId="32120A46" w14:textId="77777777" w:rsidR="009C3B23" w:rsidRDefault="005008B8">
      <w:pPr>
        <w:pStyle w:val="Paragraphedeliste"/>
        <w:numPr>
          <w:ilvl w:val="0"/>
          <w:numId w:val="3"/>
        </w:numPr>
      </w:pPr>
      <w:r>
        <w:rPr>
          <w:sz w:val="24"/>
        </w:rPr>
        <w:t xml:space="preserve">Stromae : </w:t>
      </w:r>
    </w:p>
    <w:p w14:paraId="7920EFAD" w14:textId="77777777" w:rsidR="009C3B23" w:rsidRDefault="005008B8">
      <w:pPr>
        <w:pStyle w:val="Paragraphedeliste"/>
        <w:numPr>
          <w:ilvl w:val="0"/>
          <w:numId w:val="3"/>
        </w:numPr>
      </w:pPr>
      <w:r>
        <w:rPr>
          <w:sz w:val="24"/>
        </w:rPr>
        <w:t xml:space="preserve">Brad Pitt : </w:t>
      </w:r>
    </w:p>
    <w:p w14:paraId="7F97AE4A" w14:textId="77777777" w:rsidR="009C3B23" w:rsidRDefault="009C3B23">
      <w:pPr>
        <w:pStyle w:val="Paragraphedeliste"/>
        <w:rPr>
          <w:b/>
          <w:sz w:val="24"/>
        </w:rPr>
      </w:pPr>
    </w:p>
    <w:p w14:paraId="79064331" w14:textId="77777777" w:rsidR="009C3B23" w:rsidRDefault="005008B8">
      <w:pPr>
        <w:pStyle w:val="Paragraphedeliste"/>
        <w:numPr>
          <w:ilvl w:val="0"/>
          <w:numId w:val="2"/>
        </w:numPr>
        <w:rPr>
          <w:b/>
          <w:sz w:val="24"/>
        </w:rPr>
      </w:pPr>
      <w:r>
        <w:rPr>
          <w:b/>
          <w:sz w:val="24"/>
        </w:rPr>
        <w:t>Remplace les termes soulignés par des anaphores. Utilise à chaque fois les deux manières possibles.</w:t>
      </w:r>
    </w:p>
    <w:p w14:paraId="004CA7D0" w14:textId="77777777" w:rsidR="009C3B23" w:rsidRDefault="009C3B23">
      <w:pPr>
        <w:rPr>
          <w:b/>
          <w:sz w:val="24"/>
        </w:rPr>
      </w:pPr>
    </w:p>
    <w:p w14:paraId="17CE9787" w14:textId="77777777" w:rsidR="009C3B23" w:rsidRDefault="005008B8">
      <w:r>
        <w:rPr>
          <w:sz w:val="24"/>
        </w:rPr>
        <w:t xml:space="preserve">Maitre Gims a sorti un nouvel </w:t>
      </w:r>
      <w:r>
        <w:rPr>
          <w:sz w:val="24"/>
        </w:rPr>
        <w:t xml:space="preserve">album, </w:t>
      </w:r>
      <w:r>
        <w:rPr>
          <w:sz w:val="24"/>
          <w:u w:val="single"/>
        </w:rPr>
        <w:t>Maitre Gims</w:t>
      </w:r>
      <w:r>
        <w:rPr>
          <w:sz w:val="24"/>
        </w:rPr>
        <w:t xml:space="preserve"> devrait débuter une tournée en France d’ici peu.</w:t>
      </w:r>
    </w:p>
    <w:p w14:paraId="6B97DC06" w14:textId="77777777" w:rsidR="009C3B23" w:rsidRDefault="005008B8">
      <w:r>
        <w:t>_________________________________________________________________________________</w:t>
      </w:r>
    </w:p>
    <w:p w14:paraId="3BE0D36A" w14:textId="77777777" w:rsidR="009C3B23" w:rsidRDefault="005008B8">
      <w:r>
        <w:t>_________________________________________________________________________________</w:t>
      </w:r>
    </w:p>
    <w:p w14:paraId="3B1B5184" w14:textId="77777777" w:rsidR="009C3B23" w:rsidRDefault="005008B8">
      <w:r>
        <w:rPr>
          <w:sz w:val="24"/>
        </w:rPr>
        <w:t>E. Macron s’est rendu en</w:t>
      </w:r>
      <w:r>
        <w:rPr>
          <w:sz w:val="24"/>
        </w:rPr>
        <w:t xml:space="preserve"> Allemagne ; </w:t>
      </w:r>
      <w:r>
        <w:rPr>
          <w:sz w:val="24"/>
          <w:u w:val="single"/>
        </w:rPr>
        <w:t>E. Macron</w:t>
      </w:r>
      <w:r>
        <w:rPr>
          <w:sz w:val="24"/>
        </w:rPr>
        <w:t xml:space="preserve"> avait en effet rendez-vous avec Angela Merkel.</w:t>
      </w:r>
    </w:p>
    <w:p w14:paraId="2212FDC9" w14:textId="77777777" w:rsidR="009C3B23" w:rsidRDefault="005008B8">
      <w:r>
        <w:rPr>
          <w:sz w:val="32"/>
          <w:szCs w:val="32"/>
        </w:rPr>
        <w:t>________________________________________________________________________________________________________________</w:t>
      </w:r>
    </w:p>
    <w:p w14:paraId="4D9ED0C6" w14:textId="77777777" w:rsidR="009C3B23" w:rsidRDefault="005008B8">
      <w:r>
        <w:rPr>
          <w:sz w:val="24"/>
        </w:rPr>
        <w:t xml:space="preserve">Tony Parker a un très beau palmarès, </w:t>
      </w:r>
      <w:r>
        <w:rPr>
          <w:sz w:val="24"/>
          <w:u w:val="single"/>
        </w:rPr>
        <w:t>Tony Parker</w:t>
      </w:r>
      <w:r>
        <w:rPr>
          <w:sz w:val="24"/>
        </w:rPr>
        <w:t xml:space="preserve"> a remporté quatre fois l</w:t>
      </w:r>
      <w:r>
        <w:rPr>
          <w:sz w:val="24"/>
        </w:rPr>
        <w:t>a NBA.</w:t>
      </w:r>
    </w:p>
    <w:p w14:paraId="60BC2414" w14:textId="77777777" w:rsidR="009C3B23" w:rsidRDefault="005008B8">
      <w:pPr>
        <w:rPr>
          <w:sz w:val="32"/>
          <w:szCs w:val="32"/>
        </w:rPr>
      </w:pPr>
      <w:r>
        <w:rPr>
          <w:sz w:val="32"/>
          <w:szCs w:val="32"/>
        </w:rPr>
        <w:t>________________________________________________________________________________________________________________</w:t>
      </w:r>
    </w:p>
    <w:p w14:paraId="2CC0FF8A" w14:textId="77777777" w:rsidR="009C3B23" w:rsidRDefault="005008B8">
      <w:r>
        <w:rPr>
          <w:sz w:val="24"/>
          <w:szCs w:val="32"/>
        </w:rPr>
        <w:t xml:space="preserve">Léonard de Vinci n’était pas que peintre, </w:t>
      </w:r>
      <w:r>
        <w:rPr>
          <w:sz w:val="24"/>
          <w:szCs w:val="32"/>
          <w:u w:val="single"/>
        </w:rPr>
        <w:t>Léonard de Vinci</w:t>
      </w:r>
      <w:r>
        <w:rPr>
          <w:sz w:val="24"/>
          <w:szCs w:val="32"/>
        </w:rPr>
        <w:t xml:space="preserve"> était notamment architecte.</w:t>
      </w:r>
    </w:p>
    <w:p w14:paraId="031816AC" w14:textId="77777777" w:rsidR="009C3B23" w:rsidRDefault="005008B8">
      <w:r>
        <w:rPr>
          <w:sz w:val="32"/>
          <w:szCs w:val="32"/>
        </w:rPr>
        <w:lastRenderedPageBreak/>
        <w:t>_________________________________________________</w:t>
      </w:r>
      <w:r>
        <w:rPr>
          <w:sz w:val="32"/>
          <w:szCs w:val="32"/>
        </w:rPr>
        <w:t>_______________________________________________________________</w:t>
      </w:r>
    </w:p>
    <w:p w14:paraId="4E2A672D" w14:textId="77777777" w:rsidR="009C3B23" w:rsidRDefault="005008B8">
      <w:r>
        <w:rPr>
          <w:sz w:val="24"/>
          <w:szCs w:val="32"/>
        </w:rPr>
        <w:t>Harry Potter est un des plus grands succès de la littérature</w:t>
      </w:r>
      <w:r>
        <w:rPr>
          <w:sz w:val="24"/>
          <w:szCs w:val="32"/>
          <w:u w:val="single"/>
        </w:rPr>
        <w:t>, Harry Potter</w:t>
      </w:r>
      <w:r>
        <w:rPr>
          <w:sz w:val="24"/>
          <w:szCs w:val="32"/>
        </w:rPr>
        <w:t xml:space="preserve"> a été vendu à 420 millions d’exemplaires !</w:t>
      </w:r>
    </w:p>
    <w:p w14:paraId="4BC50703" w14:textId="77777777" w:rsidR="009C3B23" w:rsidRDefault="005008B8">
      <w:r>
        <w:rPr>
          <w:sz w:val="32"/>
          <w:szCs w:val="32"/>
        </w:rPr>
        <w:t>__________________________________________________________________________</w:t>
      </w:r>
      <w:r>
        <w:rPr>
          <w:sz w:val="32"/>
          <w:szCs w:val="32"/>
        </w:rPr>
        <w:t>______________________________________</w:t>
      </w:r>
    </w:p>
    <w:p w14:paraId="60AACA84" w14:textId="77777777" w:rsidR="009C3B23" w:rsidRDefault="009C3B23">
      <w:pPr>
        <w:rPr>
          <w:sz w:val="32"/>
          <w:szCs w:val="32"/>
        </w:rPr>
      </w:pPr>
    </w:p>
    <w:p w14:paraId="13280E49" w14:textId="77777777" w:rsidR="009C3B23" w:rsidRDefault="005008B8">
      <w:pPr>
        <w:pStyle w:val="Paragraphedeliste"/>
        <w:numPr>
          <w:ilvl w:val="0"/>
          <w:numId w:val="2"/>
        </w:numPr>
        <w:rPr>
          <w:b/>
          <w:sz w:val="24"/>
        </w:rPr>
      </w:pPr>
      <w:r>
        <w:rPr>
          <w:b/>
          <w:sz w:val="24"/>
        </w:rPr>
        <w:t xml:space="preserve">Exercice : dans l’article à la page suivante, repère : </w:t>
      </w:r>
    </w:p>
    <w:p w14:paraId="02B8C251" w14:textId="77777777" w:rsidR="009C3B23" w:rsidRDefault="009C3B23">
      <w:pPr>
        <w:rPr>
          <w:b/>
          <w:sz w:val="24"/>
          <w:szCs w:val="32"/>
        </w:rPr>
      </w:pPr>
    </w:p>
    <w:p w14:paraId="05034EF5" w14:textId="77777777" w:rsidR="009C3B23" w:rsidRDefault="005008B8">
      <w:pPr>
        <w:pStyle w:val="Paragraphedeliste"/>
        <w:numPr>
          <w:ilvl w:val="0"/>
          <w:numId w:val="4"/>
        </w:numPr>
      </w:pPr>
      <w:r>
        <w:rPr>
          <w:sz w:val="24"/>
          <w:szCs w:val="32"/>
        </w:rPr>
        <w:t xml:space="preserve">Trois anaphores de Nekfeu </w:t>
      </w:r>
      <w:r>
        <w:rPr>
          <w:b/>
          <w:sz w:val="24"/>
          <w:szCs w:val="32"/>
        </w:rPr>
        <w:t>qui ne sont pas pronominalisées</w:t>
      </w:r>
      <w:r>
        <w:rPr>
          <w:sz w:val="24"/>
          <w:szCs w:val="32"/>
        </w:rPr>
        <w:t xml:space="preserve"> : </w:t>
      </w:r>
    </w:p>
    <w:p w14:paraId="6AF8C2F4" w14:textId="77777777" w:rsidR="009C3B23" w:rsidRDefault="005008B8">
      <w:pPr>
        <w:pStyle w:val="Paragraphedeliste"/>
        <w:numPr>
          <w:ilvl w:val="1"/>
          <w:numId w:val="4"/>
        </w:numPr>
        <w:rPr>
          <w:sz w:val="24"/>
          <w:szCs w:val="32"/>
        </w:rPr>
      </w:pPr>
      <w:r>
        <w:rPr>
          <w:sz w:val="24"/>
          <w:szCs w:val="32"/>
        </w:rPr>
        <w:t>____________________________________________________</w:t>
      </w:r>
    </w:p>
    <w:p w14:paraId="645BF314" w14:textId="77777777" w:rsidR="009C3B23" w:rsidRDefault="005008B8">
      <w:pPr>
        <w:pStyle w:val="Paragraphedeliste"/>
        <w:numPr>
          <w:ilvl w:val="1"/>
          <w:numId w:val="4"/>
        </w:numPr>
        <w:rPr>
          <w:sz w:val="24"/>
          <w:szCs w:val="32"/>
        </w:rPr>
      </w:pPr>
      <w:r>
        <w:rPr>
          <w:sz w:val="24"/>
          <w:szCs w:val="32"/>
        </w:rPr>
        <w:t>_____________________________________________</w:t>
      </w:r>
      <w:r>
        <w:rPr>
          <w:sz w:val="24"/>
          <w:szCs w:val="32"/>
        </w:rPr>
        <w:t>_______</w:t>
      </w:r>
    </w:p>
    <w:p w14:paraId="36893F47" w14:textId="77777777" w:rsidR="009C3B23" w:rsidRDefault="005008B8">
      <w:pPr>
        <w:pStyle w:val="Paragraphedeliste"/>
        <w:numPr>
          <w:ilvl w:val="1"/>
          <w:numId w:val="4"/>
        </w:numPr>
        <w:rPr>
          <w:sz w:val="24"/>
          <w:szCs w:val="32"/>
        </w:rPr>
      </w:pPr>
      <w:r>
        <w:rPr>
          <w:sz w:val="24"/>
          <w:szCs w:val="32"/>
        </w:rPr>
        <w:t>____________________________________________________</w:t>
      </w:r>
    </w:p>
    <w:p w14:paraId="4A4D47AE" w14:textId="77777777" w:rsidR="009C3B23" w:rsidRDefault="009C3B23">
      <w:pPr>
        <w:pStyle w:val="Paragraphedeliste"/>
        <w:ind w:left="1440"/>
        <w:rPr>
          <w:sz w:val="24"/>
          <w:szCs w:val="32"/>
        </w:rPr>
      </w:pPr>
    </w:p>
    <w:p w14:paraId="11C3C398" w14:textId="77777777" w:rsidR="009C3B23" w:rsidRDefault="005008B8">
      <w:pPr>
        <w:pStyle w:val="Paragraphedeliste"/>
        <w:numPr>
          <w:ilvl w:val="0"/>
          <w:numId w:val="4"/>
        </w:numPr>
        <w:rPr>
          <w:sz w:val="24"/>
          <w:szCs w:val="32"/>
        </w:rPr>
      </w:pPr>
      <w:r>
        <w:rPr>
          <w:sz w:val="24"/>
          <w:szCs w:val="32"/>
        </w:rPr>
        <w:t>Une anaphore d’Amber Simone</w:t>
      </w:r>
    </w:p>
    <w:p w14:paraId="1E33487B" w14:textId="77777777" w:rsidR="009C3B23" w:rsidRDefault="005008B8">
      <w:pPr>
        <w:pStyle w:val="Paragraphedeliste"/>
        <w:numPr>
          <w:ilvl w:val="1"/>
          <w:numId w:val="4"/>
        </w:numPr>
        <w:rPr>
          <w:sz w:val="24"/>
          <w:szCs w:val="32"/>
        </w:rPr>
      </w:pPr>
      <w:r>
        <w:rPr>
          <w:sz w:val="24"/>
          <w:szCs w:val="32"/>
        </w:rPr>
        <w:t>____________________________________________________</w:t>
      </w:r>
    </w:p>
    <w:p w14:paraId="30705B3F" w14:textId="77777777" w:rsidR="009C3B23" w:rsidRDefault="009C3B23">
      <w:pPr>
        <w:pStyle w:val="Paragraphedeliste"/>
        <w:ind w:left="1440"/>
        <w:rPr>
          <w:sz w:val="24"/>
          <w:szCs w:val="32"/>
        </w:rPr>
      </w:pPr>
    </w:p>
    <w:p w14:paraId="61693B14" w14:textId="77777777" w:rsidR="009C3B23" w:rsidRDefault="005008B8">
      <w:pPr>
        <w:pStyle w:val="Paragraphedeliste"/>
        <w:numPr>
          <w:ilvl w:val="0"/>
          <w:numId w:val="4"/>
        </w:numPr>
        <w:rPr>
          <w:sz w:val="24"/>
          <w:szCs w:val="32"/>
        </w:rPr>
      </w:pPr>
      <w:r>
        <w:rPr>
          <w:sz w:val="24"/>
          <w:szCs w:val="32"/>
        </w:rPr>
        <w:t xml:space="preserve">Une anaphore d’Ed </w:t>
      </w:r>
      <w:proofErr w:type="spellStart"/>
      <w:r>
        <w:rPr>
          <w:sz w:val="24"/>
          <w:szCs w:val="32"/>
        </w:rPr>
        <w:t>Sheeran</w:t>
      </w:r>
      <w:proofErr w:type="spellEnd"/>
    </w:p>
    <w:p w14:paraId="1D0C5B24" w14:textId="77777777" w:rsidR="009C3B23" w:rsidRDefault="005008B8">
      <w:pPr>
        <w:pStyle w:val="Paragraphedeliste"/>
        <w:numPr>
          <w:ilvl w:val="1"/>
          <w:numId w:val="4"/>
        </w:numPr>
        <w:rPr>
          <w:sz w:val="24"/>
          <w:szCs w:val="32"/>
        </w:rPr>
      </w:pPr>
      <w:r>
        <w:rPr>
          <w:sz w:val="24"/>
          <w:szCs w:val="32"/>
        </w:rPr>
        <w:t>____________________________________________________</w:t>
      </w:r>
    </w:p>
    <w:p w14:paraId="7E1124A1" w14:textId="77777777" w:rsidR="009C3B23" w:rsidRDefault="009C3B23">
      <w:pPr>
        <w:rPr>
          <w:sz w:val="24"/>
          <w:szCs w:val="32"/>
        </w:rPr>
      </w:pPr>
    </w:p>
    <w:p w14:paraId="72B7294C" w14:textId="77777777" w:rsidR="009C3B23" w:rsidRDefault="005008B8">
      <w:pPr>
        <w:pStyle w:val="Paragraphedeliste"/>
        <w:numPr>
          <w:ilvl w:val="0"/>
          <w:numId w:val="4"/>
        </w:numPr>
        <w:rPr>
          <w:sz w:val="24"/>
          <w:szCs w:val="32"/>
        </w:rPr>
      </w:pPr>
      <w:r>
        <w:rPr>
          <w:sz w:val="24"/>
          <w:szCs w:val="32"/>
        </w:rPr>
        <w:t xml:space="preserve">Donne une anaphore pour le </w:t>
      </w:r>
      <w:r>
        <w:rPr>
          <w:sz w:val="24"/>
          <w:szCs w:val="32"/>
        </w:rPr>
        <w:t xml:space="preserve">terme souligné : </w:t>
      </w:r>
    </w:p>
    <w:p w14:paraId="77B84FB4" w14:textId="77777777" w:rsidR="009C3B23" w:rsidRDefault="005008B8">
      <w:pPr>
        <w:pStyle w:val="Paragraphedeliste"/>
        <w:numPr>
          <w:ilvl w:val="1"/>
          <w:numId w:val="4"/>
        </w:numPr>
        <w:rPr>
          <w:sz w:val="24"/>
          <w:szCs w:val="32"/>
        </w:rPr>
      </w:pPr>
      <w:r>
        <w:rPr>
          <w:sz w:val="24"/>
          <w:szCs w:val="32"/>
        </w:rPr>
        <w:t>____________________________________________________</w:t>
      </w:r>
    </w:p>
    <w:p w14:paraId="74D69969" w14:textId="77777777" w:rsidR="009C3B23" w:rsidRDefault="009C3B23">
      <w:pPr>
        <w:rPr>
          <w:sz w:val="32"/>
          <w:szCs w:val="32"/>
        </w:rPr>
      </w:pPr>
    </w:p>
    <w:p w14:paraId="67C83612" w14:textId="77777777" w:rsidR="009C3B23" w:rsidRDefault="009C3B23">
      <w:pPr>
        <w:rPr>
          <w:sz w:val="32"/>
          <w:szCs w:val="32"/>
        </w:rPr>
      </w:pPr>
    </w:p>
    <w:p w14:paraId="06CF4428" w14:textId="77777777" w:rsidR="009C3B23" w:rsidRDefault="005008B8">
      <w:pPr>
        <w:pBdr>
          <w:top w:val="single" w:sz="4" w:space="1" w:color="000000"/>
          <w:left w:val="single" w:sz="4" w:space="4" w:color="000000"/>
          <w:bottom w:val="single" w:sz="4" w:space="1" w:color="000000"/>
          <w:right w:val="single" w:sz="4" w:space="4" w:color="000000"/>
        </w:pBdr>
        <w:spacing w:before="48" w:after="48" w:line="240" w:lineRule="auto"/>
        <w:outlineLvl w:val="0"/>
        <w:rPr>
          <w:rFonts w:ascii="Arial Black" w:eastAsia="Times New Roman" w:hAnsi="Arial Black"/>
          <w:color w:val="272727"/>
          <w:kern w:val="3"/>
          <w:sz w:val="28"/>
          <w:szCs w:val="28"/>
          <w:lang w:eastAsia="fr-BE"/>
        </w:rPr>
      </w:pPr>
      <w:r>
        <w:rPr>
          <w:rFonts w:ascii="Arial Black" w:eastAsia="Times New Roman" w:hAnsi="Arial Black"/>
          <w:color w:val="272727"/>
          <w:kern w:val="3"/>
          <w:sz w:val="28"/>
          <w:szCs w:val="28"/>
          <w:lang w:eastAsia="fr-BE"/>
        </w:rPr>
        <w:t>3 raisons d'écouter "Feu", le premier album du rappeur Nekfeu</w:t>
      </w:r>
    </w:p>
    <w:p w14:paraId="5876706C" w14:textId="77777777" w:rsidR="009C3B23" w:rsidRDefault="005008B8">
      <w:pPr>
        <w:pBdr>
          <w:top w:val="single" w:sz="4" w:space="1" w:color="000000"/>
          <w:left w:val="single" w:sz="4" w:space="4" w:color="000000"/>
          <w:bottom w:val="single" w:sz="4" w:space="1" w:color="000000"/>
          <w:right w:val="single" w:sz="4" w:space="4" w:color="000000"/>
        </w:pBdr>
        <w:spacing w:before="199" w:after="199" w:line="330" w:lineRule="atLeast"/>
        <w:outlineLvl w:val="1"/>
      </w:pPr>
      <w:r>
        <w:rPr>
          <w:rFonts w:ascii="Helvetica" w:eastAsia="Times New Roman" w:hAnsi="Helvetica"/>
          <w:b/>
          <w:bCs/>
          <w:color w:val="272727"/>
          <w:sz w:val="26"/>
          <w:szCs w:val="26"/>
          <w:lang w:eastAsia="fr-BE"/>
        </w:rPr>
        <w:t xml:space="preserve">CONFIRMATION - </w:t>
      </w:r>
      <w:r>
        <w:rPr>
          <w:rFonts w:ascii="Helvetica" w:eastAsia="Times New Roman" w:hAnsi="Helvetica"/>
          <w:b/>
          <w:bCs/>
          <w:color w:val="272727"/>
          <w:sz w:val="24"/>
          <w:szCs w:val="24"/>
          <w:lang w:eastAsia="fr-BE"/>
        </w:rPr>
        <w:t xml:space="preserve">Le rappeur francilien publie un premier album solo éclectique, entouré par plusieurs invités </w:t>
      </w:r>
      <w:r>
        <w:rPr>
          <w:rFonts w:ascii="Helvetica" w:eastAsia="Times New Roman" w:hAnsi="Helvetica"/>
          <w:b/>
          <w:bCs/>
          <w:color w:val="272727"/>
          <w:sz w:val="24"/>
          <w:szCs w:val="24"/>
          <w:lang w:eastAsia="fr-BE"/>
        </w:rPr>
        <w:t>prestigieux. Focus sur un artiste qui a de la suite dans les idées.</w:t>
      </w:r>
    </w:p>
    <w:p w14:paraId="52C3BA6C" w14:textId="77777777" w:rsidR="009C3B23" w:rsidRDefault="005008B8">
      <w:pPr>
        <w:pBdr>
          <w:top w:val="single" w:sz="4" w:space="1" w:color="000000"/>
          <w:left w:val="single" w:sz="4" w:space="4" w:color="000000"/>
          <w:bottom w:val="single" w:sz="4" w:space="1" w:color="000000"/>
          <w:right w:val="single" w:sz="4" w:space="4" w:color="000000"/>
        </w:pBdr>
        <w:spacing w:after="0" w:line="390" w:lineRule="atLeast"/>
        <w:jc w:val="center"/>
      </w:pPr>
      <w:r>
        <w:rPr>
          <w:noProof/>
          <w:lang w:eastAsia="fr-BE"/>
        </w:rPr>
        <w:lastRenderedPageBreak/>
        <w:drawing>
          <wp:inline distT="0" distB="0" distL="0" distR="0" wp14:anchorId="31D899B7" wp14:editId="5D8DC0CB">
            <wp:extent cx="3004261" cy="1028242"/>
            <wp:effectExtent l="0" t="0" r="5639" b="458"/>
            <wp:docPr id="1" name="Image 2" descr="Révélé au sein de 1995, Nekfeu réussit son passage en sol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004261" cy="1028242"/>
                    </a:xfrm>
                    <a:prstGeom prst="rect">
                      <a:avLst/>
                    </a:prstGeom>
                    <a:noFill/>
                    <a:ln>
                      <a:noFill/>
                      <a:prstDash/>
                    </a:ln>
                  </pic:spPr>
                </pic:pic>
              </a:graphicData>
            </a:graphic>
          </wp:inline>
        </w:drawing>
      </w:r>
    </w:p>
    <w:p w14:paraId="39D39D3F" w14:textId="77777777" w:rsidR="009C3B23" w:rsidRDefault="009C3B23">
      <w:pPr>
        <w:pBdr>
          <w:top w:val="single" w:sz="4" w:space="1" w:color="000000"/>
          <w:left w:val="single" w:sz="4" w:space="4" w:color="000000"/>
          <w:bottom w:val="single" w:sz="4" w:space="1" w:color="000000"/>
          <w:right w:val="single" w:sz="4" w:space="4" w:color="000000"/>
        </w:pBdr>
        <w:rPr>
          <w:rFonts w:ascii="Arial" w:hAnsi="Arial" w:cs="Arial"/>
          <w:color w:val="373737"/>
          <w:shd w:val="clear" w:color="auto" w:fill="FFFFFF"/>
        </w:rPr>
      </w:pPr>
    </w:p>
    <w:p w14:paraId="064455D4" w14:textId="77777777" w:rsidR="009C3B23" w:rsidRDefault="005008B8">
      <w:pPr>
        <w:pStyle w:val="NormalWeb"/>
        <w:pBdr>
          <w:top w:val="single" w:sz="4" w:space="1" w:color="000000"/>
          <w:left w:val="single" w:sz="4" w:space="4" w:color="000000"/>
          <w:bottom w:val="single" w:sz="4" w:space="1" w:color="000000"/>
          <w:right w:val="single" w:sz="4" w:space="4" w:color="000000"/>
        </w:pBdr>
        <w:spacing w:before="240" w:after="240" w:line="330" w:lineRule="atLeast"/>
      </w:pPr>
      <w:r>
        <w:rPr>
          <w:rFonts w:ascii="Helvetica" w:hAnsi="Helvetica"/>
          <w:color w:val="FF6600"/>
          <w:sz w:val="23"/>
          <w:szCs w:val="23"/>
        </w:rPr>
        <w:t>►</w:t>
      </w:r>
      <w:r>
        <w:rPr>
          <w:rStyle w:val="apple-converted-space"/>
          <w:rFonts w:ascii="Helvetica" w:hAnsi="Helvetica"/>
          <w:b/>
          <w:bCs/>
          <w:color w:val="272727"/>
          <w:sz w:val="23"/>
          <w:szCs w:val="23"/>
        </w:rPr>
        <w:t> </w:t>
      </w:r>
      <w:r>
        <w:rPr>
          <w:rFonts w:ascii="Helvetica" w:hAnsi="Helvetica"/>
          <w:b/>
          <w:bCs/>
          <w:color w:val="272727"/>
          <w:sz w:val="23"/>
          <w:szCs w:val="23"/>
        </w:rPr>
        <w:t>Le nouveau héros du rap français</w:t>
      </w:r>
      <w:r>
        <w:rPr>
          <w:rFonts w:ascii="Helvetica" w:hAnsi="Helvetica"/>
          <w:color w:val="272727"/>
          <w:sz w:val="23"/>
          <w:szCs w:val="23"/>
        </w:rPr>
        <w:br/>
      </w:r>
      <w:r>
        <w:rPr>
          <w:rFonts w:ascii="Helvetica" w:hAnsi="Helvetica"/>
          <w:color w:val="272727"/>
          <w:sz w:val="22"/>
          <w:szCs w:val="22"/>
        </w:rPr>
        <w:t>Echappé</w:t>
      </w:r>
      <w:r>
        <w:t> </w:t>
      </w:r>
      <w:hyperlink r:id="rId9" w:history="1">
        <w:r>
          <w:rPr>
            <w:color w:val="272727"/>
          </w:rPr>
          <w:t>du groupe 1995</w:t>
        </w:r>
      </w:hyperlink>
      <w:r>
        <w:rPr>
          <w:rFonts w:ascii="Helvetica" w:hAnsi="Helvetica"/>
          <w:color w:val="272727"/>
          <w:sz w:val="22"/>
          <w:szCs w:val="22"/>
        </w:rPr>
        <w:t xml:space="preserve">, Nekfeu (verlan de fennec) publie son premier album, auréolé d'une excellente réputation. C'est </w:t>
      </w:r>
      <w:r>
        <w:rPr>
          <w:rFonts w:ascii="Helvetica" w:hAnsi="Helvetica"/>
          <w:color w:val="272727"/>
          <w:sz w:val="22"/>
          <w:szCs w:val="22"/>
        </w:rPr>
        <w:t>notamment lui qui a écrit le texte pour Marion Cotillard dans l</w:t>
      </w:r>
      <w:hyperlink r:id="rId10" w:history="1">
        <w:r>
          <w:rPr>
            <w:color w:val="272727"/>
          </w:rPr>
          <w:t xml:space="preserve">e </w:t>
        </w:r>
        <w:r>
          <w:rPr>
            <w:color w:val="272727"/>
          </w:rPr>
          <w:t>sketch de la série Castings sur Canal +</w:t>
        </w:r>
      </w:hyperlink>
      <w:r>
        <w:rPr>
          <w:rFonts w:ascii="Helvetica" w:hAnsi="Helvetica"/>
          <w:color w:val="272727"/>
          <w:sz w:val="22"/>
          <w:szCs w:val="22"/>
        </w:rPr>
        <w:t>. L'homme aux 450 000 fans sur Facebook a souvent provoqué l'hystérie avec les extraits divulgués au compte-goutte et ses clips se comptent en millions (3,7 pour "</w:t>
      </w:r>
      <w:proofErr w:type="spellStart"/>
      <w:r>
        <w:rPr>
          <w:rFonts w:ascii="Helvetica" w:hAnsi="Helvetica"/>
          <w:color w:val="272727"/>
          <w:sz w:val="22"/>
          <w:szCs w:val="22"/>
        </w:rPr>
        <w:t>Egerie</w:t>
      </w:r>
      <w:proofErr w:type="spellEnd"/>
      <w:r>
        <w:rPr>
          <w:rFonts w:ascii="Helvetica" w:hAnsi="Helvetica"/>
          <w:color w:val="272727"/>
          <w:sz w:val="22"/>
          <w:szCs w:val="22"/>
        </w:rPr>
        <w:t>", 4,9 pour "On verra"). Il n'en fallait pas plu</w:t>
      </w:r>
      <w:r>
        <w:rPr>
          <w:rFonts w:ascii="Helvetica" w:hAnsi="Helvetica"/>
          <w:color w:val="272727"/>
          <w:sz w:val="22"/>
          <w:szCs w:val="22"/>
        </w:rPr>
        <w:t>s pour le couronner meilleur espoir du rap français avant même la sortie de son premier opus en solo.</w:t>
      </w:r>
    </w:p>
    <w:p w14:paraId="069D54A0" w14:textId="77777777" w:rsidR="009C3B23" w:rsidRDefault="005008B8">
      <w:pPr>
        <w:pStyle w:val="NormalWeb"/>
        <w:pBdr>
          <w:top w:val="single" w:sz="4" w:space="1" w:color="000000"/>
          <w:left w:val="single" w:sz="4" w:space="4" w:color="000000"/>
          <w:bottom w:val="single" w:sz="4" w:space="1" w:color="000000"/>
          <w:right w:val="single" w:sz="4" w:space="4" w:color="000000"/>
        </w:pBdr>
        <w:spacing w:before="240" w:after="240" w:line="330" w:lineRule="atLeast"/>
      </w:pPr>
      <w:r>
        <w:rPr>
          <w:rFonts w:ascii="Helvetica" w:hAnsi="Helvetica"/>
          <w:color w:val="FF6600"/>
          <w:sz w:val="23"/>
          <w:szCs w:val="23"/>
        </w:rPr>
        <w:t>►</w:t>
      </w:r>
      <w:r>
        <w:rPr>
          <w:rStyle w:val="apple-converted-space"/>
          <w:rFonts w:ascii="Helvetica" w:hAnsi="Helvetica"/>
          <w:b/>
          <w:bCs/>
          <w:color w:val="FF6600"/>
          <w:sz w:val="23"/>
          <w:szCs w:val="23"/>
        </w:rPr>
        <w:t> </w:t>
      </w:r>
      <w:r>
        <w:rPr>
          <w:rFonts w:ascii="Helvetica" w:hAnsi="Helvetica"/>
          <w:b/>
          <w:bCs/>
          <w:color w:val="272727"/>
          <w:sz w:val="23"/>
          <w:szCs w:val="23"/>
        </w:rPr>
        <w:t>Des invités de marque</w:t>
      </w:r>
      <w:r>
        <w:rPr>
          <w:rFonts w:ascii="Helvetica" w:hAnsi="Helvetica"/>
          <w:color w:val="272727"/>
          <w:sz w:val="23"/>
          <w:szCs w:val="23"/>
        </w:rPr>
        <w:br/>
      </w:r>
      <w:r>
        <w:rPr>
          <w:rFonts w:ascii="Helvetica" w:hAnsi="Helvetica"/>
          <w:color w:val="272727"/>
          <w:sz w:val="22"/>
          <w:szCs w:val="22"/>
        </w:rPr>
        <w:t>Le disque en question, intitulé</w:t>
      </w:r>
      <w:r>
        <w:rPr>
          <w:rStyle w:val="apple-converted-space"/>
          <w:rFonts w:ascii="Helvetica" w:hAnsi="Helvetica"/>
          <w:color w:val="272727"/>
          <w:sz w:val="22"/>
          <w:szCs w:val="22"/>
        </w:rPr>
        <w:t> </w:t>
      </w:r>
      <w:r>
        <w:rPr>
          <w:rFonts w:ascii="Helvetica" w:hAnsi="Helvetica"/>
          <w:i/>
          <w:iCs/>
          <w:color w:val="272727"/>
          <w:sz w:val="22"/>
          <w:szCs w:val="22"/>
        </w:rPr>
        <w:t>Feu</w:t>
      </w:r>
      <w:r>
        <w:rPr>
          <w:rFonts w:ascii="Helvetica" w:hAnsi="Helvetica"/>
          <w:color w:val="272727"/>
          <w:sz w:val="22"/>
          <w:szCs w:val="22"/>
        </w:rPr>
        <w:t>, comporte de nombreuses collaborations avec des noms déjà connus. On retrouve notamment ses co</w:t>
      </w:r>
      <w:r>
        <w:rPr>
          <w:rFonts w:ascii="Helvetica" w:hAnsi="Helvetica"/>
          <w:color w:val="272727"/>
          <w:sz w:val="22"/>
          <w:szCs w:val="22"/>
        </w:rPr>
        <w:t xml:space="preserve">mpères de S-Crew, son acolyte de 1995 </w:t>
      </w:r>
      <w:proofErr w:type="spellStart"/>
      <w:r>
        <w:rPr>
          <w:rFonts w:ascii="Helvetica" w:hAnsi="Helvetica"/>
          <w:color w:val="272727"/>
          <w:sz w:val="22"/>
          <w:szCs w:val="22"/>
        </w:rPr>
        <w:t>Sneazzy</w:t>
      </w:r>
      <w:proofErr w:type="spellEnd"/>
      <w:r>
        <w:rPr>
          <w:rFonts w:ascii="Helvetica" w:hAnsi="Helvetica"/>
          <w:color w:val="272727"/>
          <w:sz w:val="22"/>
          <w:szCs w:val="22"/>
        </w:rPr>
        <w:t>, qui s'est aussi distingué avec un album solo,</w:t>
      </w:r>
      <w:r>
        <w:t> </w:t>
      </w:r>
      <w:hyperlink r:id="rId11" w:history="1">
        <w:r>
          <w:rPr>
            <w:color w:val="272727"/>
          </w:rPr>
          <w:t xml:space="preserve">la révélation </w:t>
        </w:r>
        <w:proofErr w:type="spellStart"/>
        <w:r>
          <w:rPr>
            <w:color w:val="272727"/>
          </w:rPr>
          <w:t>S.pri</w:t>
        </w:r>
        <w:proofErr w:type="spellEnd"/>
        <w:r>
          <w:rPr>
            <w:color w:val="272727"/>
          </w:rPr>
          <w:t xml:space="preserve"> </w:t>
        </w:r>
        <w:r>
          <w:rPr>
            <w:color w:val="272727"/>
          </w:rPr>
          <w:t>Noir</w:t>
        </w:r>
      </w:hyperlink>
      <w:r>
        <w:rPr>
          <w:rFonts w:ascii="Helvetica" w:hAnsi="Helvetica"/>
          <w:color w:val="272727"/>
          <w:sz w:val="22"/>
          <w:szCs w:val="22"/>
        </w:rPr>
        <w:t xml:space="preserve">, le rappeur de Perpignan </w:t>
      </w:r>
      <w:proofErr w:type="spellStart"/>
      <w:r>
        <w:rPr>
          <w:rFonts w:ascii="Helvetica" w:hAnsi="Helvetica"/>
          <w:color w:val="272727"/>
          <w:sz w:val="22"/>
          <w:szCs w:val="22"/>
        </w:rPr>
        <w:t>Nemir</w:t>
      </w:r>
      <w:proofErr w:type="spellEnd"/>
      <w:r>
        <w:rPr>
          <w:rFonts w:ascii="Helvetica" w:hAnsi="Helvetica"/>
          <w:color w:val="272727"/>
          <w:sz w:val="22"/>
          <w:szCs w:val="22"/>
        </w:rPr>
        <w:t xml:space="preserve"> et la chanteuse au grain de voix hallucinant Amber-Simone. Cerise sur le gâteau : la présence d'Ed </w:t>
      </w:r>
      <w:proofErr w:type="spellStart"/>
      <w:r>
        <w:rPr>
          <w:rFonts w:ascii="Helvetica" w:hAnsi="Helvetica"/>
          <w:color w:val="272727"/>
          <w:sz w:val="22"/>
          <w:szCs w:val="22"/>
        </w:rPr>
        <w:t>Sheeran</w:t>
      </w:r>
      <w:proofErr w:type="spellEnd"/>
      <w:r>
        <w:rPr>
          <w:rFonts w:ascii="Helvetica" w:hAnsi="Helvetica"/>
          <w:color w:val="272727"/>
          <w:sz w:val="22"/>
          <w:szCs w:val="22"/>
        </w:rPr>
        <w:t xml:space="preserve"> sur le tube en puissance "</w:t>
      </w:r>
      <w:proofErr w:type="spellStart"/>
      <w:r>
        <w:rPr>
          <w:rFonts w:ascii="Helvetica" w:hAnsi="Helvetica"/>
          <w:color w:val="272727"/>
          <w:sz w:val="22"/>
          <w:szCs w:val="22"/>
        </w:rPr>
        <w:t>Reuf</w:t>
      </w:r>
      <w:proofErr w:type="spellEnd"/>
      <w:r>
        <w:rPr>
          <w:rFonts w:ascii="Helvetica" w:hAnsi="Helvetica"/>
          <w:color w:val="272727"/>
          <w:sz w:val="22"/>
          <w:szCs w:val="22"/>
        </w:rPr>
        <w:t xml:space="preserve">", au refrain totalement addictif. Le Britannique avait déjà convié Nekfeu l'année </w:t>
      </w:r>
      <w:r>
        <w:rPr>
          <w:rFonts w:ascii="Helvetica" w:hAnsi="Helvetica"/>
          <w:color w:val="272727"/>
          <w:sz w:val="22"/>
          <w:szCs w:val="22"/>
        </w:rPr>
        <w:t>dernière à rapper sur</w:t>
      </w:r>
      <w:r>
        <w:t> </w:t>
      </w:r>
      <w:hyperlink r:id="rId12" w:history="1">
        <w:r>
          <w:rPr>
            <w:color w:val="272727"/>
          </w:rPr>
          <w:t>son tube "</w:t>
        </w:r>
        <w:proofErr w:type="spellStart"/>
        <w:r>
          <w:rPr>
            <w:color w:val="272727"/>
          </w:rPr>
          <w:t>Sing</w:t>
        </w:r>
        <w:proofErr w:type="spellEnd"/>
        <w:r>
          <w:rPr>
            <w:color w:val="272727"/>
          </w:rPr>
          <w:t>"</w:t>
        </w:r>
      </w:hyperlink>
      <w:r>
        <w:rPr>
          <w:rFonts w:ascii="Helvetica" w:hAnsi="Helvetica"/>
          <w:color w:val="272727"/>
          <w:sz w:val="22"/>
          <w:szCs w:val="22"/>
        </w:rPr>
        <w:t>.</w:t>
      </w:r>
    </w:p>
    <w:p w14:paraId="5CC430DA" w14:textId="77777777" w:rsidR="009C3B23" w:rsidRDefault="005008B8">
      <w:pPr>
        <w:pStyle w:val="NormalWeb"/>
        <w:pBdr>
          <w:top w:val="single" w:sz="4" w:space="1" w:color="000000"/>
          <w:left w:val="single" w:sz="4" w:space="4" w:color="000000"/>
          <w:bottom w:val="single" w:sz="4" w:space="1" w:color="000000"/>
          <w:right w:val="single" w:sz="4" w:space="4" w:color="000000"/>
        </w:pBdr>
        <w:spacing w:before="240" w:after="240" w:line="330" w:lineRule="atLeast"/>
        <w:rPr>
          <w:rFonts w:ascii="Helvetica" w:hAnsi="Helvetica"/>
          <w:color w:val="272727"/>
          <w:sz w:val="23"/>
          <w:szCs w:val="23"/>
        </w:rPr>
      </w:pPr>
      <w:r>
        <w:rPr>
          <w:rFonts w:ascii="Helvetica" w:hAnsi="Helvetica"/>
          <w:color w:val="272727"/>
          <w:sz w:val="23"/>
          <w:szCs w:val="23"/>
        </w:rPr>
        <w:t>[…]</w:t>
      </w:r>
    </w:p>
    <w:p w14:paraId="6D92F3E8" w14:textId="77777777" w:rsidR="009C3B23" w:rsidRDefault="005008B8">
      <w:pPr>
        <w:pStyle w:val="NormalWeb"/>
        <w:pBdr>
          <w:top w:val="single" w:sz="4" w:space="1" w:color="000000"/>
          <w:left w:val="single" w:sz="4" w:space="4" w:color="000000"/>
          <w:bottom w:val="single" w:sz="4" w:space="1" w:color="000000"/>
          <w:right w:val="single" w:sz="4" w:space="4" w:color="000000"/>
        </w:pBdr>
        <w:spacing w:before="240" w:after="240" w:line="330" w:lineRule="atLeast"/>
        <w:jc w:val="right"/>
        <w:rPr>
          <w:rFonts w:ascii="Helvetica" w:hAnsi="Helvetica"/>
          <w:color w:val="272727"/>
          <w:sz w:val="19"/>
          <w:szCs w:val="23"/>
        </w:rPr>
      </w:pPr>
      <w:r>
        <w:rPr>
          <w:rFonts w:ascii="Helvetica" w:hAnsi="Helvetica"/>
          <w:color w:val="272727"/>
          <w:sz w:val="19"/>
          <w:szCs w:val="23"/>
        </w:rPr>
        <w:t>Librement inspiré de l’article http://www.metronews.fr/culture/3-raison</w:t>
      </w:r>
      <w:r>
        <w:rPr>
          <w:rFonts w:ascii="Helvetica" w:hAnsi="Helvetica"/>
          <w:color w:val="272727"/>
          <w:sz w:val="19"/>
          <w:szCs w:val="23"/>
        </w:rPr>
        <w:t>s-d-ecouter-feu-le-premier-album-du-rappeur-nekfeu/mofh!ciTUGBhwerqc6/</w:t>
      </w:r>
    </w:p>
    <w:p w14:paraId="39A40DE2" w14:textId="77777777" w:rsidR="009C3B23" w:rsidRDefault="005008B8">
      <w:pPr>
        <w:pStyle w:val="Paragraphedeliste"/>
        <w:numPr>
          <w:ilvl w:val="0"/>
          <w:numId w:val="2"/>
        </w:numPr>
        <w:rPr>
          <w:b/>
          <w:sz w:val="24"/>
        </w:rPr>
      </w:pPr>
      <w:r>
        <w:rPr>
          <w:b/>
          <w:sz w:val="24"/>
        </w:rPr>
        <w:t>Complète les 4 séries de phrases ci-dessous par des anaphores nominales composées d’un terme générique (hyperonyme).</w:t>
      </w:r>
    </w:p>
    <w:p w14:paraId="65B561A7" w14:textId="77777777" w:rsidR="009C3B23" w:rsidRDefault="005008B8">
      <w:pPr>
        <w:rPr>
          <w:rFonts w:ascii="Comic Sans MS" w:hAnsi="Comic Sans MS"/>
          <w:b/>
          <w:u w:val="dotted"/>
        </w:rPr>
      </w:pPr>
      <w:r>
        <w:rPr>
          <w:rFonts w:ascii="Comic Sans MS" w:hAnsi="Comic Sans MS"/>
          <w:b/>
          <w:u w:val="dotted"/>
        </w:rPr>
        <w:t>Série 1 :</w:t>
      </w:r>
    </w:p>
    <w:p w14:paraId="7A70399A" w14:textId="77777777" w:rsidR="009C3B23" w:rsidRDefault="005008B8">
      <w:pPr>
        <w:rPr>
          <w:rFonts w:ascii="Comic Sans MS" w:hAnsi="Comic Sans MS"/>
        </w:rPr>
      </w:pPr>
      <w:r>
        <w:rPr>
          <w:rFonts w:ascii="Comic Sans MS" w:hAnsi="Comic Sans MS"/>
        </w:rPr>
        <w:t xml:space="preserve">Tous les romans, les nouvelles, les films, les </w:t>
      </w:r>
      <w:r>
        <w:rPr>
          <w:rFonts w:ascii="Comic Sans MS" w:hAnsi="Comic Sans MS"/>
        </w:rPr>
        <w:t>opéras, les bandes dessinées racontent des histoires fort diverses. ……………………………………….. sont donc susceptibles d’intéresser tout un chacun.</w:t>
      </w:r>
    </w:p>
    <w:p w14:paraId="3E5EC567" w14:textId="77777777" w:rsidR="009C3B23" w:rsidRDefault="005008B8">
      <w:pPr>
        <w:rPr>
          <w:rFonts w:ascii="Comic Sans MS" w:hAnsi="Comic Sans MS"/>
          <w:b/>
          <w:u w:val="dotted"/>
        </w:rPr>
      </w:pPr>
      <w:r>
        <w:rPr>
          <w:rFonts w:ascii="Comic Sans MS" w:hAnsi="Comic Sans MS"/>
          <w:b/>
          <w:u w:val="dotted"/>
        </w:rPr>
        <w:t>Série 2 :</w:t>
      </w:r>
    </w:p>
    <w:p w14:paraId="54C7CF04" w14:textId="77777777" w:rsidR="009C3B23" w:rsidRDefault="005008B8">
      <w:pPr>
        <w:rPr>
          <w:rFonts w:ascii="Comic Sans MS" w:hAnsi="Comic Sans MS"/>
        </w:rPr>
      </w:pPr>
      <w:r>
        <w:rPr>
          <w:rFonts w:ascii="Comic Sans MS" w:hAnsi="Comic Sans MS"/>
        </w:rPr>
        <w:t xml:space="preserve">Les Experts, Esprits criminels, NCIS et The </w:t>
      </w:r>
      <w:proofErr w:type="spellStart"/>
      <w:r>
        <w:rPr>
          <w:rFonts w:ascii="Comic Sans MS" w:hAnsi="Comic Sans MS"/>
        </w:rPr>
        <w:t>Mentalist</w:t>
      </w:r>
      <w:proofErr w:type="spellEnd"/>
      <w:r>
        <w:rPr>
          <w:rFonts w:ascii="Comic Sans MS" w:hAnsi="Comic Sans MS"/>
        </w:rPr>
        <w:t xml:space="preserve"> sont diffusés et rediffusés à l’infini par les chaines</w:t>
      </w:r>
      <w:r>
        <w:rPr>
          <w:rFonts w:ascii="Comic Sans MS" w:hAnsi="Comic Sans MS"/>
        </w:rPr>
        <w:t xml:space="preserve"> de télévision. A la longue, …………………………………. lassent un public qui pourtant, au départ, leur était acquis.</w:t>
      </w:r>
    </w:p>
    <w:p w14:paraId="105DBB0D" w14:textId="77777777" w:rsidR="009C3B23" w:rsidRDefault="005008B8">
      <w:pPr>
        <w:rPr>
          <w:rFonts w:ascii="Comic Sans MS" w:hAnsi="Comic Sans MS"/>
          <w:b/>
          <w:u w:val="dotted"/>
        </w:rPr>
      </w:pPr>
      <w:r>
        <w:rPr>
          <w:rFonts w:ascii="Comic Sans MS" w:hAnsi="Comic Sans MS"/>
          <w:b/>
          <w:u w:val="dotted"/>
        </w:rPr>
        <w:t>Série 3 :</w:t>
      </w:r>
    </w:p>
    <w:p w14:paraId="76DD9917" w14:textId="77777777" w:rsidR="009C3B23" w:rsidRDefault="005008B8">
      <w:pPr>
        <w:rPr>
          <w:rFonts w:ascii="Comic Sans MS" w:hAnsi="Comic Sans MS"/>
        </w:rPr>
      </w:pPr>
      <w:r>
        <w:rPr>
          <w:rFonts w:ascii="Comic Sans MS" w:hAnsi="Comic Sans MS"/>
        </w:rPr>
        <w:lastRenderedPageBreak/>
        <w:t>Les éditeurs qui achètent les droits de publication aux auteurs, les imprimeurs qui fabriquent les livres, les distributeurs qui les achemin</w:t>
      </w:r>
      <w:r>
        <w:rPr>
          <w:rFonts w:ascii="Comic Sans MS" w:hAnsi="Comic Sans MS"/>
        </w:rPr>
        <w:t>ent de l’imprimerie aux points de vente et les libraires qui les vendent craignent les achats ou les textes en ligne. ………………………………………… sont-ils réellement menacés par les progrès des médias électroniques ?</w:t>
      </w:r>
    </w:p>
    <w:p w14:paraId="2E47107A" w14:textId="77777777" w:rsidR="009C3B23" w:rsidRDefault="009C3B23">
      <w:pPr>
        <w:rPr>
          <w:rFonts w:ascii="Comic Sans MS" w:hAnsi="Comic Sans MS"/>
          <w:b/>
          <w:u w:val="dotted"/>
        </w:rPr>
      </w:pPr>
    </w:p>
    <w:p w14:paraId="774FDB61" w14:textId="77777777" w:rsidR="009C3B23" w:rsidRDefault="005008B8">
      <w:pPr>
        <w:rPr>
          <w:rFonts w:ascii="Comic Sans MS" w:hAnsi="Comic Sans MS"/>
          <w:b/>
          <w:u w:val="dotted"/>
        </w:rPr>
      </w:pPr>
      <w:r>
        <w:rPr>
          <w:rFonts w:ascii="Comic Sans MS" w:hAnsi="Comic Sans MS"/>
          <w:b/>
          <w:u w:val="dotted"/>
        </w:rPr>
        <w:t>Série 4 :</w:t>
      </w:r>
    </w:p>
    <w:p w14:paraId="4DA007E2" w14:textId="77777777" w:rsidR="009C3B23" w:rsidRDefault="005008B8">
      <w:pPr>
        <w:rPr>
          <w:rFonts w:ascii="Comic Sans MS" w:hAnsi="Comic Sans MS"/>
        </w:rPr>
      </w:pPr>
      <w:r>
        <w:rPr>
          <w:rFonts w:ascii="Comic Sans MS" w:hAnsi="Comic Sans MS"/>
        </w:rPr>
        <w:t>Une des missions de l’école est de rend</w:t>
      </w:r>
      <w:r>
        <w:rPr>
          <w:rFonts w:ascii="Comic Sans MS" w:hAnsi="Comic Sans MS"/>
        </w:rPr>
        <w:t>re les élèves sensibles à la valeur des livres célèbres, des tableaux conservés dans les musées, des grandes compositions musicales et des monuments fameux. Le but de l’institution scolaire est de faire en sorte que les jeunes s’approprient les ……………………………</w:t>
      </w:r>
      <w:r>
        <w:rPr>
          <w:rFonts w:ascii="Comic Sans MS" w:hAnsi="Comic Sans MS"/>
        </w:rPr>
        <w:t>…….. de notre patrimoine.</w:t>
      </w:r>
    </w:p>
    <w:p w14:paraId="0F5B3575" w14:textId="77777777" w:rsidR="009C3B23" w:rsidRDefault="009C3B23">
      <w:pPr>
        <w:rPr>
          <w:rFonts w:ascii="Comic Sans MS" w:hAnsi="Comic Sans MS"/>
        </w:rPr>
      </w:pPr>
    </w:p>
    <w:p w14:paraId="391E8081" w14:textId="77777777" w:rsidR="009C3B23" w:rsidRDefault="005008B8">
      <w:pPr>
        <w:pStyle w:val="Paragraphedeliste"/>
        <w:numPr>
          <w:ilvl w:val="0"/>
          <w:numId w:val="2"/>
        </w:numPr>
      </w:pPr>
      <w:r>
        <w:rPr>
          <w:b/>
          <w:sz w:val="24"/>
        </w:rPr>
        <w:t>Complète le texte « Au secours les morts ! » en sélectionnant dans la 2</w:t>
      </w:r>
      <w:r>
        <w:rPr>
          <w:b/>
          <w:sz w:val="24"/>
          <w:vertAlign w:val="superscript"/>
        </w:rPr>
        <w:t>e</w:t>
      </w:r>
      <w:r>
        <w:rPr>
          <w:b/>
          <w:sz w:val="24"/>
        </w:rPr>
        <w:t xml:space="preserve"> colonne du tableau les anaphores qui conviennent. </w:t>
      </w:r>
    </w:p>
    <w:p w14:paraId="623494C6" w14:textId="77777777" w:rsidR="009C3B23" w:rsidRDefault="005008B8">
      <w:r>
        <w:rPr>
          <w:noProof/>
        </w:rPr>
        <mc:AlternateContent>
          <mc:Choice Requires="wps">
            <w:drawing>
              <wp:anchor distT="0" distB="0" distL="114300" distR="114300" simplePos="0" relativeHeight="251660288" behindDoc="0" locked="0" layoutInCell="1" allowOverlap="1" wp14:anchorId="222A183F" wp14:editId="43F0DCF6">
                <wp:simplePos x="0" y="0"/>
                <wp:positionH relativeFrom="column">
                  <wp:posOffset>4072252</wp:posOffset>
                </wp:positionH>
                <wp:positionV relativeFrom="paragraph">
                  <wp:posOffset>162562</wp:posOffset>
                </wp:positionV>
                <wp:extent cx="1993904" cy="4368802"/>
                <wp:effectExtent l="0" t="0" r="25396" b="12698"/>
                <wp:wrapNone/>
                <wp:docPr id="2" name="Zone de texte 3"/>
                <wp:cNvGraphicFramePr/>
                <a:graphic xmlns:a="http://schemas.openxmlformats.org/drawingml/2006/main">
                  <a:graphicData uri="http://schemas.microsoft.com/office/word/2010/wordprocessingShape">
                    <wps:wsp>
                      <wps:cNvSpPr txBox="1"/>
                      <wps:spPr>
                        <a:xfrm>
                          <a:off x="0" y="0"/>
                          <a:ext cx="1993904" cy="4368802"/>
                        </a:xfrm>
                        <a:prstGeom prst="rect">
                          <a:avLst/>
                        </a:prstGeom>
                        <a:solidFill>
                          <a:srgbClr val="FFFFFF"/>
                        </a:solidFill>
                        <a:ln w="6345">
                          <a:solidFill>
                            <a:srgbClr val="000000"/>
                          </a:solidFill>
                          <a:prstDash val="solid"/>
                        </a:ln>
                      </wps:spPr>
                      <wps:txbx>
                        <w:txbxContent>
                          <w:p w14:paraId="3EA32161" w14:textId="77777777" w:rsidR="009C3B23" w:rsidRDefault="005008B8">
                            <w:pPr>
                              <w:rPr>
                                <w:u w:val="single"/>
                              </w:rPr>
                            </w:pPr>
                            <w:r>
                              <w:rPr>
                                <w:u w:val="single"/>
                              </w:rPr>
                              <w:t>Propositions d’anaphores</w:t>
                            </w:r>
                          </w:p>
                          <w:p w14:paraId="13446793" w14:textId="77777777" w:rsidR="009C3B23" w:rsidRDefault="009C3B23"/>
                          <w:p w14:paraId="42462401" w14:textId="77777777" w:rsidR="009C3B23" w:rsidRDefault="009C3B23"/>
                        </w:txbxContent>
                      </wps:txbx>
                      <wps:bodyPr vert="horz" wrap="square" lIns="91440" tIns="45720" rIns="91440" bIns="45720" anchor="t" anchorCtr="0" compatLnSpc="1">
                        <a:noAutofit/>
                      </wps:bodyPr>
                    </wps:wsp>
                  </a:graphicData>
                </a:graphic>
              </wp:anchor>
            </w:drawing>
          </mc:Choice>
          <mc:Fallback>
            <w:pict>
              <v:shapetype w14:anchorId="222A183F" id="_x0000_t202" coordsize="21600,21600" o:spt="202" path="m,l,21600r21600,l21600,xe">
                <v:stroke joinstyle="miter"/>
                <v:path gradientshapeok="t" o:connecttype="rect"/>
              </v:shapetype>
              <v:shape id="Zone de texte 3" o:spid="_x0000_s1026" type="#_x0000_t202" style="position:absolute;margin-left:320.65pt;margin-top:12.8pt;width:157pt;height:3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" strokeweight=".17625mm">
                <v:textbox>
                  <w:txbxContent>
                    <w:p w14:paraId="3EA32161" w14:textId="77777777" w:rsidR="009C3B23" w:rsidRDefault="005008B8">
                      <w:pPr>
                        <w:rPr>
                          <w:u w:val="single"/>
                        </w:rPr>
                      </w:pPr>
                      <w:r>
                        <w:rPr>
                          <w:u w:val="single"/>
                        </w:rPr>
                        <w:t>Propositions d’anaphores</w:t>
                      </w:r>
                    </w:p>
                    <w:p w14:paraId="13446793" w14:textId="77777777" w:rsidR="009C3B23" w:rsidRDefault="009C3B23"/>
                    <w:p w14:paraId="42462401" w14:textId="77777777" w:rsidR="009C3B23" w:rsidRDefault="009C3B2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A59AC6D" wp14:editId="2D388A05">
                <wp:simplePos x="0" y="0"/>
                <wp:positionH relativeFrom="column">
                  <wp:posOffset>-277492</wp:posOffset>
                </wp:positionH>
                <wp:positionV relativeFrom="paragraph">
                  <wp:posOffset>162562</wp:posOffset>
                </wp:positionV>
                <wp:extent cx="4298951" cy="4368802"/>
                <wp:effectExtent l="0" t="0" r="25399" b="12698"/>
                <wp:wrapNone/>
                <wp:docPr id="3" name="Zone de texte 1"/>
                <wp:cNvGraphicFramePr/>
                <a:graphic xmlns:a="http://schemas.openxmlformats.org/drawingml/2006/main">
                  <a:graphicData uri="http://schemas.microsoft.com/office/word/2010/wordprocessingShape">
                    <wps:wsp>
                      <wps:cNvSpPr txBox="1"/>
                      <wps:spPr>
                        <a:xfrm>
                          <a:off x="0" y="0"/>
                          <a:ext cx="4298951" cy="4368802"/>
                        </a:xfrm>
                        <a:prstGeom prst="rect">
                          <a:avLst/>
                        </a:prstGeom>
                        <a:solidFill>
                          <a:srgbClr val="FFFFFF"/>
                        </a:solidFill>
                        <a:ln w="6345">
                          <a:solidFill>
                            <a:srgbClr val="000000"/>
                          </a:solidFill>
                          <a:prstDash val="solid"/>
                        </a:ln>
                      </wps:spPr>
                      <wps:txbx>
                        <w:txbxContent>
                          <w:p w14:paraId="0BDE1045" w14:textId="77777777" w:rsidR="009C3B23" w:rsidRDefault="005008B8">
                            <w:pPr>
                              <w:rPr>
                                <w:rFonts w:ascii="Calibri Light" w:hAnsi="Calibri Light" w:cs="Calibri Light"/>
                                <w:u w:val="single"/>
                              </w:rPr>
                            </w:pPr>
                            <w:r>
                              <w:rPr>
                                <w:rFonts w:ascii="Calibri Light" w:hAnsi="Calibri Light" w:cs="Calibri Light"/>
                                <w:u w:val="single"/>
                              </w:rPr>
                              <w:t>Au secours les morts !</w:t>
                            </w:r>
                          </w:p>
                          <w:p w14:paraId="6122EBEC" w14:textId="77777777" w:rsidR="009C3B23" w:rsidRDefault="005008B8">
                            <w:pPr>
                              <w:rPr>
                                <w:rFonts w:ascii="Calibri Light" w:hAnsi="Calibri Light" w:cs="Calibri Light"/>
                              </w:rPr>
                            </w:pPr>
                            <w:r>
                              <w:rPr>
                                <w:rFonts w:ascii="Calibri Light" w:hAnsi="Calibri Light" w:cs="Calibri Light"/>
                              </w:rPr>
                              <w:t xml:space="preserve">Durant des millénaires, les êtres humains </w:t>
                            </w:r>
                            <w:r>
                              <w:rPr>
                                <w:rFonts w:ascii="Calibri Light" w:hAnsi="Calibri Light" w:cs="Calibri Light"/>
                              </w:rPr>
                              <w:t>sont impuissants face aux animaux sauvages, aux maladies et aux intempéries.</w:t>
                            </w:r>
                          </w:p>
                          <w:p w14:paraId="13C1BA2B" w14:textId="77777777" w:rsidR="009C3B23" w:rsidRDefault="005008B8">
                            <w:r>
                              <w:rPr>
                                <w:rFonts w:ascii="Calibri Light" w:hAnsi="Calibri Light" w:cs="Calibri Light"/>
                                <w:b/>
                                <w:bCs/>
                              </w:rPr>
                              <w:t>1 et 2</w:t>
                            </w:r>
                            <w:r>
                              <w:rPr>
                                <w:rFonts w:ascii="Calibri Light" w:hAnsi="Calibri Light" w:cs="Calibri Light"/>
                              </w:rPr>
                              <w:t xml:space="preserve">_________________________________ a poussés à attribuer </w:t>
                            </w:r>
                            <w:r>
                              <w:rPr>
                                <w:rFonts w:ascii="Calibri Light" w:hAnsi="Calibri Light" w:cs="Calibri Light"/>
                                <w:b/>
                                <w:bCs/>
                              </w:rPr>
                              <w:t>3</w:t>
                            </w:r>
                            <w:r>
                              <w:rPr>
                                <w:rFonts w:ascii="Calibri Light" w:hAnsi="Calibri Light" w:cs="Calibri Light"/>
                              </w:rPr>
                              <w:t>______________________ à des forces et des esprits invisibles.</w:t>
                            </w:r>
                          </w:p>
                          <w:p w14:paraId="0A0FB9A6" w14:textId="77777777" w:rsidR="009C3B23" w:rsidRDefault="005008B8">
                            <w:r>
                              <w:rPr>
                                <w:rFonts w:ascii="Calibri Light" w:hAnsi="Calibri Light" w:cs="Calibri Light"/>
                              </w:rPr>
                              <w:t xml:space="preserve">Pour eux, ce sont </w:t>
                            </w:r>
                            <w:r>
                              <w:rPr>
                                <w:rFonts w:ascii="Calibri Light" w:hAnsi="Calibri Light" w:cs="Calibri Light"/>
                                <w:b/>
                                <w:bCs/>
                              </w:rPr>
                              <w:t>4</w:t>
                            </w:r>
                            <w:r>
                              <w:rPr>
                                <w:rFonts w:ascii="Calibri Light" w:hAnsi="Calibri Light" w:cs="Calibri Light"/>
                              </w:rPr>
                              <w:t xml:space="preserve"> </w:t>
                            </w:r>
                            <w:r>
                              <w:rPr>
                                <w:rFonts w:ascii="Calibri Light" w:hAnsi="Calibri Light" w:cs="Calibri Light"/>
                              </w:rPr>
                              <w:t xml:space="preserve">______________________________ qui sont responsables de tous ces maux. C’est pourquoi ils ont fait appel à leurs ancêtres pour qu’ils </w:t>
                            </w:r>
                            <w:r>
                              <w:rPr>
                                <w:rFonts w:ascii="Calibri Light" w:hAnsi="Calibri Light" w:cs="Calibri Light"/>
                                <w:b/>
                                <w:bCs/>
                              </w:rPr>
                              <w:t>5</w:t>
                            </w:r>
                            <w:r>
                              <w:rPr>
                                <w:rFonts w:ascii="Calibri Light" w:hAnsi="Calibri Light" w:cs="Calibri Light"/>
                              </w:rPr>
                              <w:t xml:space="preserve"> ________________________ viennent en aide. Ils croient, en effet, que l’esprit de </w:t>
                            </w:r>
                            <w:r>
                              <w:rPr>
                                <w:rFonts w:ascii="Calibri Light" w:hAnsi="Calibri Light" w:cs="Calibri Light"/>
                                <w:b/>
                                <w:bCs/>
                              </w:rPr>
                              <w:t>6</w:t>
                            </w:r>
                            <w:r>
                              <w:rPr>
                                <w:rFonts w:ascii="Calibri Light" w:hAnsi="Calibri Light" w:cs="Calibri Light"/>
                              </w:rPr>
                              <w:t xml:space="preserve"> _______________________________</w:t>
                            </w:r>
                          </w:p>
                          <w:p w14:paraId="1851C75C" w14:textId="77777777" w:rsidR="009C3B23" w:rsidRDefault="005008B8">
                            <w:r>
                              <w:rPr>
                                <w:rFonts w:ascii="Calibri Light" w:hAnsi="Calibri Light" w:cs="Calibri Light"/>
                              </w:rPr>
                              <w:t>____</w:t>
                            </w:r>
                            <w:r>
                              <w:rPr>
                                <w:rFonts w:ascii="Calibri Light" w:hAnsi="Calibri Light" w:cs="Calibri Light"/>
                              </w:rPr>
                              <w:t xml:space="preserve">_________continue de vivre. Ils croient aussi que </w:t>
                            </w:r>
                            <w:r>
                              <w:rPr>
                                <w:rFonts w:ascii="Calibri Light" w:hAnsi="Calibri Light" w:cs="Calibri Light"/>
                                <w:b/>
                                <w:bCs/>
                              </w:rPr>
                              <w:t>7</w:t>
                            </w:r>
                            <w:r>
                              <w:rPr>
                                <w:rFonts w:ascii="Calibri Light" w:hAnsi="Calibri Light" w:cs="Calibri Light"/>
                              </w:rPr>
                              <w:t xml:space="preserve"> _______________________________________________ sont capables de communiquer avec le monde des puissances supérieures et ainsi les protéger.</w:t>
                            </w:r>
                          </w:p>
                          <w:p w14:paraId="1459D4CA" w14:textId="77777777" w:rsidR="009C3B23" w:rsidRDefault="005008B8">
                            <w:r>
                              <w:rPr>
                                <w:rFonts w:ascii="Calibri Light" w:hAnsi="Calibri Light" w:cs="Calibri Light"/>
                              </w:rPr>
                              <w:t>Afin de bénéficier de </w:t>
                            </w:r>
                            <w:r>
                              <w:rPr>
                                <w:rFonts w:ascii="Calibri Light" w:hAnsi="Calibri Light" w:cs="Calibri Light"/>
                                <w:b/>
                                <w:bCs/>
                              </w:rPr>
                              <w:t>8</w:t>
                            </w:r>
                            <w:r>
                              <w:rPr>
                                <w:rFonts w:ascii="Calibri Light" w:hAnsi="Calibri Light" w:cs="Calibri Light"/>
                              </w:rPr>
                              <w:t xml:space="preserve"> _________________________________, les </w:t>
                            </w:r>
                            <w:r>
                              <w:rPr>
                                <w:rFonts w:ascii="Calibri Light" w:hAnsi="Calibri Light" w:cs="Calibri Light"/>
                              </w:rPr>
                              <w:t xml:space="preserve">hommes fabriquent des statues qui renferment les esprits des ancêtres. A travers </w:t>
                            </w:r>
                            <w:r>
                              <w:rPr>
                                <w:rFonts w:ascii="Calibri Light" w:hAnsi="Calibri Light" w:cs="Calibri Light"/>
                                <w:b/>
                                <w:bCs/>
                              </w:rPr>
                              <w:t>9</w:t>
                            </w:r>
                            <w:r>
                              <w:rPr>
                                <w:rFonts w:ascii="Calibri Light" w:hAnsi="Calibri Light" w:cs="Calibri Light"/>
                              </w:rPr>
                              <w:t xml:space="preserve"> _______________________________________, les ancêtres restent toujours présents. On peut donc </w:t>
                            </w:r>
                            <w:r>
                              <w:rPr>
                                <w:rFonts w:ascii="Calibri Light" w:hAnsi="Calibri Light" w:cs="Calibri Light"/>
                                <w:b/>
                                <w:bCs/>
                              </w:rPr>
                              <w:t>10</w:t>
                            </w:r>
                            <w:r>
                              <w:rPr>
                                <w:rFonts w:ascii="Calibri Light" w:hAnsi="Calibri Light" w:cs="Calibri Light"/>
                              </w:rPr>
                              <w:t xml:space="preserve"> _________________ parler pour obtenir la guérison des malades ou du bon temp</w:t>
                            </w:r>
                            <w:r>
                              <w:rPr>
                                <w:rFonts w:ascii="Calibri Light" w:hAnsi="Calibri Light" w:cs="Calibri Light"/>
                              </w:rPr>
                              <w:t>s pour les récoltes.</w:t>
                            </w:r>
                          </w:p>
                        </w:txbxContent>
                      </wps:txbx>
                      <wps:bodyPr vert="horz" wrap="square" lIns="91440" tIns="45720" rIns="91440" bIns="45720" anchor="t" anchorCtr="0" compatLnSpc="1">
                        <a:noAutofit/>
                      </wps:bodyPr>
                    </wps:wsp>
                  </a:graphicData>
                </a:graphic>
              </wp:anchor>
            </w:drawing>
          </mc:Choice>
          <mc:Fallback>
            <w:pict>
              <v:shape w14:anchorId="0A59AC6D" id="Zone de texte 1" o:spid="_x0000_s1027" type="#_x0000_t202" style="position:absolute;margin-left:-21.85pt;margin-top:12.8pt;width:338.5pt;height:3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" strokeweight=".17625mm">
                <v:textbox>
                  <w:txbxContent>
                    <w:p w14:paraId="0BDE1045" w14:textId="77777777" w:rsidR="009C3B23" w:rsidRDefault="005008B8">
                      <w:pPr>
                        <w:rPr>
                          <w:rFonts w:ascii="Calibri Light" w:hAnsi="Calibri Light" w:cs="Calibri Light"/>
                          <w:u w:val="single"/>
                        </w:rPr>
                      </w:pPr>
                      <w:r>
                        <w:rPr>
                          <w:rFonts w:ascii="Calibri Light" w:hAnsi="Calibri Light" w:cs="Calibri Light"/>
                          <w:u w:val="single"/>
                        </w:rPr>
                        <w:t>Au secours les morts !</w:t>
                      </w:r>
                    </w:p>
                    <w:p w14:paraId="6122EBEC" w14:textId="77777777" w:rsidR="009C3B23" w:rsidRDefault="005008B8">
                      <w:pPr>
                        <w:rPr>
                          <w:rFonts w:ascii="Calibri Light" w:hAnsi="Calibri Light" w:cs="Calibri Light"/>
                        </w:rPr>
                      </w:pPr>
                      <w:r>
                        <w:rPr>
                          <w:rFonts w:ascii="Calibri Light" w:hAnsi="Calibri Light" w:cs="Calibri Light"/>
                        </w:rPr>
                        <w:t xml:space="preserve">Durant des millénaires, les êtres humains </w:t>
                      </w:r>
                      <w:r>
                        <w:rPr>
                          <w:rFonts w:ascii="Calibri Light" w:hAnsi="Calibri Light" w:cs="Calibri Light"/>
                        </w:rPr>
                        <w:t>sont impuissants face aux animaux sauvages, aux maladies et aux intempéries.</w:t>
                      </w:r>
                    </w:p>
                    <w:p w14:paraId="13C1BA2B" w14:textId="77777777" w:rsidR="009C3B23" w:rsidRDefault="005008B8">
                      <w:r>
                        <w:rPr>
                          <w:rFonts w:ascii="Calibri Light" w:hAnsi="Calibri Light" w:cs="Calibri Light"/>
                          <w:b/>
                          <w:bCs/>
                        </w:rPr>
                        <w:t>1 et 2</w:t>
                      </w:r>
                      <w:r>
                        <w:rPr>
                          <w:rFonts w:ascii="Calibri Light" w:hAnsi="Calibri Light" w:cs="Calibri Light"/>
                        </w:rPr>
                        <w:t xml:space="preserve">_________________________________ a poussés à attribuer </w:t>
                      </w:r>
                      <w:r>
                        <w:rPr>
                          <w:rFonts w:ascii="Calibri Light" w:hAnsi="Calibri Light" w:cs="Calibri Light"/>
                          <w:b/>
                          <w:bCs/>
                        </w:rPr>
                        <w:t>3</w:t>
                      </w:r>
                      <w:r>
                        <w:rPr>
                          <w:rFonts w:ascii="Calibri Light" w:hAnsi="Calibri Light" w:cs="Calibri Light"/>
                        </w:rPr>
                        <w:t>______________________ à des forces et des esprits invisibles.</w:t>
                      </w:r>
                    </w:p>
                    <w:p w14:paraId="0A0FB9A6" w14:textId="77777777" w:rsidR="009C3B23" w:rsidRDefault="005008B8">
                      <w:r>
                        <w:rPr>
                          <w:rFonts w:ascii="Calibri Light" w:hAnsi="Calibri Light" w:cs="Calibri Light"/>
                        </w:rPr>
                        <w:t xml:space="preserve">Pour eux, ce sont </w:t>
                      </w:r>
                      <w:r>
                        <w:rPr>
                          <w:rFonts w:ascii="Calibri Light" w:hAnsi="Calibri Light" w:cs="Calibri Light"/>
                          <w:b/>
                          <w:bCs/>
                        </w:rPr>
                        <w:t>4</w:t>
                      </w:r>
                      <w:r>
                        <w:rPr>
                          <w:rFonts w:ascii="Calibri Light" w:hAnsi="Calibri Light" w:cs="Calibri Light"/>
                        </w:rPr>
                        <w:t xml:space="preserve"> </w:t>
                      </w:r>
                      <w:r>
                        <w:rPr>
                          <w:rFonts w:ascii="Calibri Light" w:hAnsi="Calibri Light" w:cs="Calibri Light"/>
                        </w:rPr>
                        <w:t xml:space="preserve">______________________________ qui sont responsables de tous ces maux. C’est pourquoi ils ont fait appel à leurs ancêtres pour qu’ils </w:t>
                      </w:r>
                      <w:r>
                        <w:rPr>
                          <w:rFonts w:ascii="Calibri Light" w:hAnsi="Calibri Light" w:cs="Calibri Light"/>
                          <w:b/>
                          <w:bCs/>
                        </w:rPr>
                        <w:t>5</w:t>
                      </w:r>
                      <w:r>
                        <w:rPr>
                          <w:rFonts w:ascii="Calibri Light" w:hAnsi="Calibri Light" w:cs="Calibri Light"/>
                        </w:rPr>
                        <w:t xml:space="preserve"> ________________________ viennent en aide. Ils croient, en effet, que l’esprit de </w:t>
                      </w:r>
                      <w:r>
                        <w:rPr>
                          <w:rFonts w:ascii="Calibri Light" w:hAnsi="Calibri Light" w:cs="Calibri Light"/>
                          <w:b/>
                          <w:bCs/>
                        </w:rPr>
                        <w:t>6</w:t>
                      </w:r>
                      <w:r>
                        <w:rPr>
                          <w:rFonts w:ascii="Calibri Light" w:hAnsi="Calibri Light" w:cs="Calibri Light"/>
                        </w:rPr>
                        <w:t xml:space="preserve"> _______________________________</w:t>
                      </w:r>
                    </w:p>
                    <w:p w14:paraId="1851C75C" w14:textId="77777777" w:rsidR="009C3B23" w:rsidRDefault="005008B8">
                      <w:r>
                        <w:rPr>
                          <w:rFonts w:ascii="Calibri Light" w:hAnsi="Calibri Light" w:cs="Calibri Light"/>
                        </w:rPr>
                        <w:t>____</w:t>
                      </w:r>
                      <w:r>
                        <w:rPr>
                          <w:rFonts w:ascii="Calibri Light" w:hAnsi="Calibri Light" w:cs="Calibri Light"/>
                        </w:rPr>
                        <w:t xml:space="preserve">_________continue de vivre. Ils croient aussi que </w:t>
                      </w:r>
                      <w:r>
                        <w:rPr>
                          <w:rFonts w:ascii="Calibri Light" w:hAnsi="Calibri Light" w:cs="Calibri Light"/>
                          <w:b/>
                          <w:bCs/>
                        </w:rPr>
                        <w:t>7</w:t>
                      </w:r>
                      <w:r>
                        <w:rPr>
                          <w:rFonts w:ascii="Calibri Light" w:hAnsi="Calibri Light" w:cs="Calibri Light"/>
                        </w:rPr>
                        <w:t xml:space="preserve"> _______________________________________________ sont capables de communiquer avec le monde des puissances supérieures et ainsi les protéger.</w:t>
                      </w:r>
                    </w:p>
                    <w:p w14:paraId="1459D4CA" w14:textId="77777777" w:rsidR="009C3B23" w:rsidRDefault="005008B8">
                      <w:r>
                        <w:rPr>
                          <w:rFonts w:ascii="Calibri Light" w:hAnsi="Calibri Light" w:cs="Calibri Light"/>
                        </w:rPr>
                        <w:t>Afin de bénéficier de </w:t>
                      </w:r>
                      <w:r>
                        <w:rPr>
                          <w:rFonts w:ascii="Calibri Light" w:hAnsi="Calibri Light" w:cs="Calibri Light"/>
                          <w:b/>
                          <w:bCs/>
                        </w:rPr>
                        <w:t>8</w:t>
                      </w:r>
                      <w:r>
                        <w:rPr>
                          <w:rFonts w:ascii="Calibri Light" w:hAnsi="Calibri Light" w:cs="Calibri Light"/>
                        </w:rPr>
                        <w:t xml:space="preserve"> _________________________________, les </w:t>
                      </w:r>
                      <w:r>
                        <w:rPr>
                          <w:rFonts w:ascii="Calibri Light" w:hAnsi="Calibri Light" w:cs="Calibri Light"/>
                        </w:rPr>
                        <w:t xml:space="preserve">hommes fabriquent des statues qui renferment les esprits des ancêtres. A travers </w:t>
                      </w:r>
                      <w:r>
                        <w:rPr>
                          <w:rFonts w:ascii="Calibri Light" w:hAnsi="Calibri Light" w:cs="Calibri Light"/>
                          <w:b/>
                          <w:bCs/>
                        </w:rPr>
                        <w:t>9</w:t>
                      </w:r>
                      <w:r>
                        <w:rPr>
                          <w:rFonts w:ascii="Calibri Light" w:hAnsi="Calibri Light" w:cs="Calibri Light"/>
                        </w:rPr>
                        <w:t xml:space="preserve"> _______________________________________, les ancêtres restent toujours présents. On peut donc </w:t>
                      </w:r>
                      <w:r>
                        <w:rPr>
                          <w:rFonts w:ascii="Calibri Light" w:hAnsi="Calibri Light" w:cs="Calibri Light"/>
                          <w:b/>
                          <w:bCs/>
                        </w:rPr>
                        <w:t>10</w:t>
                      </w:r>
                      <w:r>
                        <w:rPr>
                          <w:rFonts w:ascii="Calibri Light" w:hAnsi="Calibri Light" w:cs="Calibri Light"/>
                        </w:rPr>
                        <w:t xml:space="preserve"> _________________ parler pour obtenir la guérison des malades ou du bon temp</w:t>
                      </w:r>
                      <w:r>
                        <w:rPr>
                          <w:rFonts w:ascii="Calibri Light" w:hAnsi="Calibri Light" w:cs="Calibri Light"/>
                        </w:rPr>
                        <w:t>s pour les récoltes.</w:t>
                      </w:r>
                    </w:p>
                  </w:txbxContent>
                </v:textbox>
              </v:shape>
            </w:pict>
          </mc:Fallback>
        </mc:AlternateContent>
      </w:r>
    </w:p>
    <w:p w14:paraId="163C6DD0" w14:textId="77777777" w:rsidR="009C3B23" w:rsidRDefault="005008B8">
      <w:r>
        <w:rPr>
          <w:noProof/>
        </w:rPr>
        <mc:AlternateContent>
          <mc:Choice Requires="wps">
            <w:drawing>
              <wp:anchor distT="0" distB="0" distL="114300" distR="114300" simplePos="0" relativeHeight="251661312" behindDoc="0" locked="0" layoutInCell="1" allowOverlap="1" wp14:anchorId="6D13B309" wp14:editId="27C85C94">
                <wp:simplePos x="0" y="0"/>
                <wp:positionH relativeFrom="column">
                  <wp:posOffset>4123057</wp:posOffset>
                </wp:positionH>
                <wp:positionV relativeFrom="paragraph">
                  <wp:posOffset>226057</wp:posOffset>
                </wp:positionV>
                <wp:extent cx="1847846" cy="419096"/>
                <wp:effectExtent l="0" t="0" r="4" b="4"/>
                <wp:wrapNone/>
                <wp:docPr id="4" name="Zone de texte 4"/>
                <wp:cNvGraphicFramePr/>
                <a:graphic xmlns:a="http://schemas.openxmlformats.org/drawingml/2006/main">
                  <a:graphicData uri="http://schemas.microsoft.com/office/word/2010/wordprocessingShape">
                    <wps:wsp>
                      <wps:cNvSpPr txBox="1"/>
                      <wps:spPr>
                        <a:xfrm>
                          <a:off x="0" y="0"/>
                          <a:ext cx="1847846" cy="419096"/>
                        </a:xfrm>
                        <a:prstGeom prst="rect">
                          <a:avLst/>
                        </a:prstGeom>
                        <a:solidFill>
                          <a:srgbClr val="FFFFFF"/>
                        </a:solidFill>
                        <a:ln>
                          <a:noFill/>
                          <a:prstDash/>
                        </a:ln>
                      </wps:spPr>
                      <wps:txbx>
                        <w:txbxContent>
                          <w:p w14:paraId="52D073A7" w14:textId="77777777" w:rsidR="009C3B23" w:rsidRDefault="005008B8">
                            <w:r>
                              <w:t>1 Ces dangers/ cette impuissance/ cela</w:t>
                            </w:r>
                          </w:p>
                        </w:txbxContent>
                      </wps:txbx>
                      <wps:bodyPr vert="horz" wrap="square" lIns="91440" tIns="45720" rIns="91440" bIns="45720" anchor="t" anchorCtr="0" compatLnSpc="1">
                        <a:noAutofit/>
                      </wps:bodyPr>
                    </wps:wsp>
                  </a:graphicData>
                </a:graphic>
              </wp:anchor>
            </w:drawing>
          </mc:Choice>
          <mc:Fallback>
            <w:pict>
              <v:shape w14:anchorId="6D13B309" id="Zone de texte 4" o:spid="_x0000_s1028" type="#_x0000_t202" style="position:absolute;margin-left:324.65pt;margin-top:17.8pt;width:145.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" stroked="f">
                <v:textbox>
                  <w:txbxContent>
                    <w:p w14:paraId="52D073A7" w14:textId="77777777" w:rsidR="009C3B23" w:rsidRDefault="005008B8">
                      <w:r>
                        <w:t>1 Ces dangers/ cette impuissance/ cela</w:t>
                      </w:r>
                    </w:p>
                  </w:txbxContent>
                </v:textbox>
              </v:shape>
            </w:pict>
          </mc:Fallback>
        </mc:AlternateContent>
      </w:r>
    </w:p>
    <w:p w14:paraId="274D7E09" w14:textId="77777777" w:rsidR="009C3B23" w:rsidRDefault="009C3B23"/>
    <w:p w14:paraId="62E8DEF5" w14:textId="77777777" w:rsidR="009C3B23" w:rsidRDefault="005008B8">
      <w:r>
        <w:rPr>
          <w:noProof/>
        </w:rPr>
        <mc:AlternateContent>
          <mc:Choice Requires="wps">
            <w:drawing>
              <wp:anchor distT="0" distB="0" distL="114300" distR="114300" simplePos="0" relativeHeight="251662336" behindDoc="0" locked="0" layoutInCell="1" allowOverlap="1" wp14:anchorId="4C945A6E" wp14:editId="725DFE6E">
                <wp:simplePos x="0" y="0"/>
                <wp:positionH relativeFrom="column">
                  <wp:posOffset>4123057</wp:posOffset>
                </wp:positionH>
                <wp:positionV relativeFrom="paragraph">
                  <wp:posOffset>130814</wp:posOffset>
                </wp:positionV>
                <wp:extent cx="1847846" cy="355601"/>
                <wp:effectExtent l="0" t="0" r="4" b="6349"/>
                <wp:wrapNone/>
                <wp:docPr id="5" name="Zone de texte 5"/>
                <wp:cNvGraphicFramePr/>
                <a:graphic xmlns:a="http://schemas.openxmlformats.org/drawingml/2006/main">
                  <a:graphicData uri="http://schemas.microsoft.com/office/word/2010/wordprocessingShape">
                    <wps:wsp>
                      <wps:cNvSpPr txBox="1"/>
                      <wps:spPr>
                        <a:xfrm>
                          <a:off x="0" y="0"/>
                          <a:ext cx="1847846" cy="355601"/>
                        </a:xfrm>
                        <a:prstGeom prst="rect">
                          <a:avLst/>
                        </a:prstGeom>
                        <a:solidFill>
                          <a:srgbClr val="FFFFFF"/>
                        </a:solidFill>
                        <a:ln>
                          <a:noFill/>
                          <a:prstDash/>
                        </a:ln>
                      </wps:spPr>
                      <wps:txbx>
                        <w:txbxContent>
                          <w:p w14:paraId="50DEBEF0" w14:textId="77777777" w:rsidR="009C3B23" w:rsidRDefault="005008B8">
                            <w:r>
                              <w:t>2 lui / les / leur</w:t>
                            </w:r>
                          </w:p>
                        </w:txbxContent>
                      </wps:txbx>
                      <wps:bodyPr vert="horz" wrap="square" lIns="91440" tIns="45720" rIns="91440" bIns="45720" anchor="t" anchorCtr="0" compatLnSpc="1">
                        <a:noAutofit/>
                      </wps:bodyPr>
                    </wps:wsp>
                  </a:graphicData>
                </a:graphic>
              </wp:anchor>
            </w:drawing>
          </mc:Choice>
          <mc:Fallback>
            <w:pict>
              <v:shape w14:anchorId="4C945A6E" id="Zone de texte 5" o:spid="_x0000_s1029" type="#_x0000_t202" style="position:absolute;margin-left:324.65pt;margin-top:10.3pt;width:145.5pt;height: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" stroked="f">
                <v:textbox>
                  <w:txbxContent>
                    <w:p w14:paraId="50DEBEF0" w14:textId="77777777" w:rsidR="009C3B23" w:rsidRDefault="005008B8">
                      <w:r>
                        <w:t>2 lui / les / leur</w:t>
                      </w:r>
                    </w:p>
                  </w:txbxContent>
                </v:textbox>
              </v:shape>
            </w:pict>
          </mc:Fallback>
        </mc:AlternateContent>
      </w:r>
    </w:p>
    <w:p w14:paraId="1ABE45FB" w14:textId="77777777" w:rsidR="009C3B23" w:rsidRDefault="005008B8">
      <w:r>
        <w:rPr>
          <w:noProof/>
        </w:rPr>
        <mc:AlternateContent>
          <mc:Choice Requires="wps">
            <w:drawing>
              <wp:anchor distT="0" distB="0" distL="114300" distR="114300" simplePos="0" relativeHeight="251663360" behindDoc="0" locked="0" layoutInCell="1" allowOverlap="1" wp14:anchorId="1AF6C550" wp14:editId="07FC5194">
                <wp:simplePos x="0" y="0"/>
                <wp:positionH relativeFrom="column">
                  <wp:posOffset>4123057</wp:posOffset>
                </wp:positionH>
                <wp:positionV relativeFrom="paragraph">
                  <wp:posOffset>200655</wp:posOffset>
                </wp:positionV>
                <wp:extent cx="1847846" cy="482602"/>
                <wp:effectExtent l="0" t="0" r="4" b="0"/>
                <wp:wrapNone/>
                <wp:docPr id="6" name="Zone de texte 6"/>
                <wp:cNvGraphicFramePr/>
                <a:graphic xmlns:a="http://schemas.openxmlformats.org/drawingml/2006/main">
                  <a:graphicData uri="http://schemas.microsoft.com/office/word/2010/wordprocessingShape">
                    <wps:wsp>
                      <wps:cNvSpPr txBox="1"/>
                      <wps:spPr>
                        <a:xfrm>
                          <a:off x="0" y="0"/>
                          <a:ext cx="1847846" cy="482602"/>
                        </a:xfrm>
                        <a:prstGeom prst="rect">
                          <a:avLst/>
                        </a:prstGeom>
                        <a:solidFill>
                          <a:srgbClr val="FFFFFF"/>
                        </a:solidFill>
                        <a:ln>
                          <a:noFill/>
                          <a:prstDash/>
                        </a:ln>
                      </wps:spPr>
                      <wps:txbx>
                        <w:txbxContent>
                          <w:p w14:paraId="6F718845" w14:textId="77777777" w:rsidR="009C3B23" w:rsidRDefault="005008B8">
                            <w:r>
                              <w:t>3 les maladies/ ces avantages/ ces calamités</w:t>
                            </w:r>
                          </w:p>
                        </w:txbxContent>
                      </wps:txbx>
                      <wps:bodyPr vert="horz" wrap="square" lIns="91440" tIns="45720" rIns="91440" bIns="45720" anchor="t" anchorCtr="0" compatLnSpc="1">
                        <a:noAutofit/>
                      </wps:bodyPr>
                    </wps:wsp>
                  </a:graphicData>
                </a:graphic>
              </wp:anchor>
            </w:drawing>
          </mc:Choice>
          <mc:Fallback>
            <w:pict>
              <v:shape w14:anchorId="1AF6C550" id="Zone de texte 6" o:spid="_x0000_s1030" type="#_x0000_t202" style="position:absolute;margin-left:324.65pt;margin-top:15.8pt;width:145.5pt;height:3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" stroked="f">
                <v:textbox>
                  <w:txbxContent>
                    <w:p w14:paraId="6F718845" w14:textId="77777777" w:rsidR="009C3B23" w:rsidRDefault="005008B8">
                      <w:r>
                        <w:t>3 les maladies/ ces avantages/ ces calamités</w:t>
                      </w:r>
                    </w:p>
                  </w:txbxContent>
                </v:textbox>
              </v:shape>
            </w:pict>
          </mc:Fallback>
        </mc:AlternateContent>
      </w:r>
    </w:p>
    <w:p w14:paraId="108F7405" w14:textId="77777777" w:rsidR="009C3B23" w:rsidRDefault="009C3B23"/>
    <w:p w14:paraId="6A62A261" w14:textId="77777777" w:rsidR="009C3B23" w:rsidRDefault="005008B8">
      <w:r>
        <w:rPr>
          <w:noProof/>
        </w:rPr>
        <mc:AlternateContent>
          <mc:Choice Requires="wps">
            <w:drawing>
              <wp:anchor distT="0" distB="0" distL="114300" distR="114300" simplePos="0" relativeHeight="251664384" behindDoc="0" locked="0" layoutInCell="1" allowOverlap="1" wp14:anchorId="75D24120" wp14:editId="1E1968D4">
                <wp:simplePos x="0" y="0"/>
                <wp:positionH relativeFrom="column">
                  <wp:posOffset>4123057</wp:posOffset>
                </wp:positionH>
                <wp:positionV relativeFrom="paragraph">
                  <wp:posOffset>156847</wp:posOffset>
                </wp:positionV>
                <wp:extent cx="1847846" cy="457200"/>
                <wp:effectExtent l="0" t="0" r="4" b="0"/>
                <wp:wrapNone/>
                <wp:docPr id="7" name="Zone de texte 7"/>
                <wp:cNvGraphicFramePr/>
                <a:graphic xmlns:a="http://schemas.openxmlformats.org/drawingml/2006/main">
                  <a:graphicData uri="http://schemas.microsoft.com/office/word/2010/wordprocessingShape">
                    <wps:wsp>
                      <wps:cNvSpPr txBox="1"/>
                      <wps:spPr>
                        <a:xfrm>
                          <a:off x="0" y="0"/>
                          <a:ext cx="1847846" cy="457200"/>
                        </a:xfrm>
                        <a:prstGeom prst="rect">
                          <a:avLst/>
                        </a:prstGeom>
                        <a:solidFill>
                          <a:srgbClr val="FFFFFF"/>
                        </a:solidFill>
                        <a:ln>
                          <a:noFill/>
                          <a:prstDash/>
                        </a:ln>
                      </wps:spPr>
                      <wps:txbx>
                        <w:txbxContent>
                          <w:p w14:paraId="328BF14D" w14:textId="77777777" w:rsidR="009C3B23" w:rsidRDefault="005008B8">
                            <w:r>
                              <w:t>4 elles/ eux/ ces puissances supérieures</w:t>
                            </w:r>
                          </w:p>
                        </w:txbxContent>
                      </wps:txbx>
                      <wps:bodyPr vert="horz" wrap="square" lIns="91440" tIns="45720" rIns="91440" bIns="45720" anchor="t" anchorCtr="0" compatLnSpc="1">
                        <a:noAutofit/>
                      </wps:bodyPr>
                    </wps:wsp>
                  </a:graphicData>
                </a:graphic>
              </wp:anchor>
            </w:drawing>
          </mc:Choice>
          <mc:Fallback>
            <w:pict>
              <v:shape w14:anchorId="75D24120" id="Zone de texte 7" o:spid="_x0000_s1031" type="#_x0000_t202" style="position:absolute;margin-left:324.65pt;margin-top:12.35pt;width:145.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" stroked="f">
                <v:textbox>
                  <w:txbxContent>
                    <w:p w14:paraId="328BF14D" w14:textId="77777777" w:rsidR="009C3B23" w:rsidRDefault="005008B8">
                      <w:r>
                        <w:t>4 elles/ eux/ ces puissances supérieures</w:t>
                      </w:r>
                    </w:p>
                  </w:txbxContent>
                </v:textbox>
              </v:shape>
            </w:pict>
          </mc:Fallback>
        </mc:AlternateContent>
      </w:r>
    </w:p>
    <w:p w14:paraId="64FC56C7" w14:textId="77777777" w:rsidR="009C3B23" w:rsidRDefault="009C3B23"/>
    <w:p w14:paraId="3F99ED94" w14:textId="77777777" w:rsidR="009C3B23" w:rsidRDefault="005008B8">
      <w:r>
        <w:rPr>
          <w:noProof/>
        </w:rPr>
        <mc:AlternateContent>
          <mc:Choice Requires="wps">
            <w:drawing>
              <wp:anchor distT="0" distB="0" distL="114300" distR="114300" simplePos="0" relativeHeight="251665408" behindDoc="0" locked="0" layoutInCell="1" allowOverlap="1" wp14:anchorId="4FD75EC3" wp14:editId="145B3F33">
                <wp:simplePos x="0" y="0"/>
                <wp:positionH relativeFrom="column">
                  <wp:posOffset>4123057</wp:posOffset>
                </wp:positionH>
                <wp:positionV relativeFrom="paragraph">
                  <wp:posOffset>74295</wp:posOffset>
                </wp:positionV>
                <wp:extent cx="1847846" cy="292095"/>
                <wp:effectExtent l="0" t="0" r="4" b="0"/>
                <wp:wrapNone/>
                <wp:docPr id="8" name="Zone de texte 8"/>
                <wp:cNvGraphicFramePr/>
                <a:graphic xmlns:a="http://schemas.openxmlformats.org/drawingml/2006/main">
                  <a:graphicData uri="http://schemas.microsoft.com/office/word/2010/wordprocessingShape">
                    <wps:wsp>
                      <wps:cNvSpPr txBox="1"/>
                      <wps:spPr>
                        <a:xfrm>
                          <a:off x="0" y="0"/>
                          <a:ext cx="1847846" cy="292095"/>
                        </a:xfrm>
                        <a:prstGeom prst="rect">
                          <a:avLst/>
                        </a:prstGeom>
                        <a:solidFill>
                          <a:srgbClr val="FFFFFF"/>
                        </a:solidFill>
                        <a:ln>
                          <a:noFill/>
                          <a:prstDash/>
                        </a:ln>
                      </wps:spPr>
                      <wps:txbx>
                        <w:txbxContent>
                          <w:p w14:paraId="5F484719" w14:textId="77777777" w:rsidR="009C3B23" w:rsidRDefault="005008B8">
                            <w:r>
                              <w:t>5 leur/leurs</w:t>
                            </w:r>
                          </w:p>
                        </w:txbxContent>
                      </wps:txbx>
                      <wps:bodyPr vert="horz" wrap="square" lIns="91440" tIns="45720" rIns="91440" bIns="45720" anchor="t" anchorCtr="0" compatLnSpc="1">
                        <a:noAutofit/>
                      </wps:bodyPr>
                    </wps:wsp>
                  </a:graphicData>
                </a:graphic>
              </wp:anchor>
            </w:drawing>
          </mc:Choice>
          <mc:Fallback>
            <w:pict>
              <v:shape w14:anchorId="4FD75EC3" id="Zone de texte 8" o:spid="_x0000_s1032" type="#_x0000_t202" style="position:absolute;margin-left:324.65pt;margin-top:5.85pt;width:145.5pt;height:2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" stroked="f">
                <v:textbox>
                  <w:txbxContent>
                    <w:p w14:paraId="5F484719" w14:textId="77777777" w:rsidR="009C3B23" w:rsidRDefault="005008B8">
                      <w:r>
                        <w:t>5 leur/leurs</w:t>
                      </w:r>
                    </w:p>
                  </w:txbxContent>
                </v:textbox>
              </v:shape>
            </w:pict>
          </mc:Fallback>
        </mc:AlternateContent>
      </w:r>
    </w:p>
    <w:p w14:paraId="0F3C2614" w14:textId="77777777" w:rsidR="009C3B23" w:rsidRDefault="005008B8">
      <w:r>
        <w:rPr>
          <w:noProof/>
        </w:rPr>
        <mc:AlternateContent>
          <mc:Choice Requires="wps">
            <w:drawing>
              <wp:anchor distT="0" distB="0" distL="114300" distR="114300" simplePos="0" relativeHeight="251666432" behindDoc="0" locked="0" layoutInCell="1" allowOverlap="1" wp14:anchorId="0B9451A3" wp14:editId="540C7FFA">
                <wp:simplePos x="0" y="0"/>
                <wp:positionH relativeFrom="column">
                  <wp:posOffset>4123057</wp:posOffset>
                </wp:positionH>
                <wp:positionV relativeFrom="paragraph">
                  <wp:posOffset>125099</wp:posOffset>
                </wp:positionV>
                <wp:extent cx="1847846" cy="234945"/>
                <wp:effectExtent l="0" t="0" r="4" b="0"/>
                <wp:wrapNone/>
                <wp:docPr id="9" name="Zone de texte 9"/>
                <wp:cNvGraphicFramePr/>
                <a:graphic xmlns:a="http://schemas.openxmlformats.org/drawingml/2006/main">
                  <a:graphicData uri="http://schemas.microsoft.com/office/word/2010/wordprocessingShape">
                    <wps:wsp>
                      <wps:cNvSpPr txBox="1"/>
                      <wps:spPr>
                        <a:xfrm>
                          <a:off x="0" y="0"/>
                          <a:ext cx="1847846" cy="234945"/>
                        </a:xfrm>
                        <a:prstGeom prst="rect">
                          <a:avLst/>
                        </a:prstGeom>
                        <a:solidFill>
                          <a:srgbClr val="FFFFFF"/>
                        </a:solidFill>
                        <a:ln>
                          <a:noFill/>
                          <a:prstDash/>
                        </a:ln>
                      </wps:spPr>
                      <wps:txbx>
                        <w:txbxContent>
                          <w:p w14:paraId="0EA9C71D" w14:textId="77777777" w:rsidR="009C3B23" w:rsidRDefault="005008B8">
                            <w:r>
                              <w:t>6 ils/ ces défunts / elles</w:t>
                            </w:r>
                          </w:p>
                        </w:txbxContent>
                      </wps:txbx>
                      <wps:bodyPr vert="horz" wrap="square" lIns="91440" tIns="45720" rIns="91440" bIns="45720" anchor="t" anchorCtr="0" compatLnSpc="1">
                        <a:noAutofit/>
                      </wps:bodyPr>
                    </wps:wsp>
                  </a:graphicData>
                </a:graphic>
              </wp:anchor>
            </w:drawing>
          </mc:Choice>
          <mc:Fallback>
            <w:pict>
              <v:shape w14:anchorId="0B9451A3" id="Zone de texte 9" o:spid="_x0000_s1033" type="#_x0000_t202" style="position:absolute;margin-left:324.65pt;margin-top:9.85pt;width:145.5pt;height:1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" stroked="f">
                <v:textbox>
                  <w:txbxContent>
                    <w:p w14:paraId="0EA9C71D" w14:textId="77777777" w:rsidR="009C3B23" w:rsidRDefault="005008B8">
                      <w:r>
                        <w:t>6 ils/ ces défunts / elles</w:t>
                      </w:r>
                    </w:p>
                  </w:txbxContent>
                </v:textbox>
              </v:shape>
            </w:pict>
          </mc:Fallback>
        </mc:AlternateContent>
      </w:r>
    </w:p>
    <w:p w14:paraId="118D828B" w14:textId="77777777" w:rsidR="009C3B23" w:rsidRDefault="005008B8">
      <w:r>
        <w:rPr>
          <w:noProof/>
        </w:rPr>
        <mc:AlternateContent>
          <mc:Choice Requires="wps">
            <w:drawing>
              <wp:anchor distT="0" distB="0" distL="114300" distR="114300" simplePos="0" relativeHeight="251667456" behindDoc="0" locked="0" layoutInCell="1" allowOverlap="1" wp14:anchorId="7E9688A3" wp14:editId="7004C7DA">
                <wp:simplePos x="0" y="0"/>
                <wp:positionH relativeFrom="column">
                  <wp:posOffset>4123057</wp:posOffset>
                </wp:positionH>
                <wp:positionV relativeFrom="paragraph">
                  <wp:posOffset>118743</wp:posOffset>
                </wp:positionV>
                <wp:extent cx="1847846" cy="273048"/>
                <wp:effectExtent l="0" t="0" r="4" b="0"/>
                <wp:wrapNone/>
                <wp:docPr id="10" name="Zone de texte 10"/>
                <wp:cNvGraphicFramePr/>
                <a:graphic xmlns:a="http://schemas.openxmlformats.org/drawingml/2006/main">
                  <a:graphicData uri="http://schemas.microsoft.com/office/word/2010/wordprocessingShape">
                    <wps:wsp>
                      <wps:cNvSpPr txBox="1"/>
                      <wps:spPr>
                        <a:xfrm>
                          <a:off x="0" y="0"/>
                          <a:ext cx="1847846" cy="273048"/>
                        </a:xfrm>
                        <a:prstGeom prst="rect">
                          <a:avLst/>
                        </a:prstGeom>
                        <a:solidFill>
                          <a:srgbClr val="FFFFFF"/>
                        </a:solidFill>
                        <a:ln>
                          <a:noFill/>
                          <a:prstDash/>
                        </a:ln>
                      </wps:spPr>
                      <wps:txbx>
                        <w:txbxContent>
                          <w:p w14:paraId="4C336047" w14:textId="77777777" w:rsidR="009C3B23" w:rsidRDefault="005008B8">
                            <w:r>
                              <w:t xml:space="preserve">7 ces défunts / </w:t>
                            </w:r>
                            <w:r>
                              <w:t>ils / ces morts</w:t>
                            </w:r>
                          </w:p>
                        </w:txbxContent>
                      </wps:txbx>
                      <wps:bodyPr vert="horz" wrap="square" lIns="91440" tIns="45720" rIns="91440" bIns="45720" anchor="t" anchorCtr="0" compatLnSpc="1">
                        <a:noAutofit/>
                      </wps:bodyPr>
                    </wps:wsp>
                  </a:graphicData>
                </a:graphic>
              </wp:anchor>
            </w:drawing>
          </mc:Choice>
          <mc:Fallback>
            <w:pict>
              <v:shape w14:anchorId="7E9688A3" id="Zone de texte 10" o:spid="_x0000_s1034" type="#_x0000_t202" style="position:absolute;margin-left:324.65pt;margin-top:9.35pt;width:145.5pt;height: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" stroked="f">
                <v:textbox>
                  <w:txbxContent>
                    <w:p w14:paraId="4C336047" w14:textId="77777777" w:rsidR="009C3B23" w:rsidRDefault="005008B8">
                      <w:r>
                        <w:t xml:space="preserve">7 ces défunts / </w:t>
                      </w:r>
                      <w:r>
                        <w:t>ils / ces morts</w:t>
                      </w:r>
                    </w:p>
                  </w:txbxContent>
                </v:textbox>
              </v:shape>
            </w:pict>
          </mc:Fallback>
        </mc:AlternateContent>
      </w:r>
    </w:p>
    <w:p w14:paraId="7CD5C797" w14:textId="77777777" w:rsidR="009C3B23" w:rsidRDefault="005008B8">
      <w:r>
        <w:rPr>
          <w:noProof/>
        </w:rPr>
        <mc:AlternateContent>
          <mc:Choice Requires="wps">
            <w:drawing>
              <wp:anchor distT="0" distB="0" distL="114300" distR="114300" simplePos="0" relativeHeight="251668480" behindDoc="0" locked="0" layoutInCell="1" allowOverlap="1" wp14:anchorId="0273F31B" wp14:editId="3541FE7E">
                <wp:simplePos x="0" y="0"/>
                <wp:positionH relativeFrom="column">
                  <wp:posOffset>4123057</wp:posOffset>
                </wp:positionH>
                <wp:positionV relativeFrom="paragraph">
                  <wp:posOffset>151132</wp:posOffset>
                </wp:positionV>
                <wp:extent cx="1847846" cy="457200"/>
                <wp:effectExtent l="0" t="0" r="4" b="0"/>
                <wp:wrapNone/>
                <wp:docPr id="11" name="Zone de texte 11"/>
                <wp:cNvGraphicFramePr/>
                <a:graphic xmlns:a="http://schemas.openxmlformats.org/drawingml/2006/main">
                  <a:graphicData uri="http://schemas.microsoft.com/office/word/2010/wordprocessingShape">
                    <wps:wsp>
                      <wps:cNvSpPr txBox="1"/>
                      <wps:spPr>
                        <a:xfrm>
                          <a:off x="0" y="0"/>
                          <a:ext cx="1847846" cy="457200"/>
                        </a:xfrm>
                        <a:prstGeom prst="rect">
                          <a:avLst/>
                        </a:prstGeom>
                        <a:solidFill>
                          <a:srgbClr val="FFFFFF"/>
                        </a:solidFill>
                        <a:ln>
                          <a:noFill/>
                          <a:prstDash/>
                        </a:ln>
                      </wps:spPr>
                      <wps:txbx>
                        <w:txbxContent>
                          <w:p w14:paraId="53D905D9" w14:textId="77777777" w:rsidR="009C3B23" w:rsidRDefault="005008B8">
                            <w:r>
                              <w:t>8 leur malédiction/ leur protection</w:t>
                            </w:r>
                          </w:p>
                        </w:txbxContent>
                      </wps:txbx>
                      <wps:bodyPr vert="horz" wrap="square" lIns="91440" tIns="45720" rIns="91440" bIns="45720" anchor="t" anchorCtr="0" compatLnSpc="1">
                        <a:noAutofit/>
                      </wps:bodyPr>
                    </wps:wsp>
                  </a:graphicData>
                </a:graphic>
              </wp:anchor>
            </w:drawing>
          </mc:Choice>
          <mc:Fallback>
            <w:pict>
              <v:shape w14:anchorId="0273F31B" id="Zone de texte 11" o:spid="_x0000_s1035" type="#_x0000_t202" style="position:absolute;margin-left:324.65pt;margin-top:11.9pt;width:145.5pt;height: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" stroked="f">
                <v:textbox>
                  <w:txbxContent>
                    <w:p w14:paraId="53D905D9" w14:textId="77777777" w:rsidR="009C3B23" w:rsidRDefault="005008B8">
                      <w:r>
                        <w:t>8 leur malédiction/ leur protection</w:t>
                      </w:r>
                    </w:p>
                  </w:txbxContent>
                </v:textbox>
              </v:shape>
            </w:pict>
          </mc:Fallback>
        </mc:AlternateContent>
      </w:r>
    </w:p>
    <w:p w14:paraId="3056D56E" w14:textId="77777777" w:rsidR="009C3B23" w:rsidRDefault="009C3B23"/>
    <w:p w14:paraId="0E46B441" w14:textId="77777777" w:rsidR="009C3B23" w:rsidRDefault="005008B8">
      <w:r>
        <w:rPr>
          <w:noProof/>
        </w:rPr>
        <mc:AlternateContent>
          <mc:Choice Requires="wps">
            <w:drawing>
              <wp:anchor distT="0" distB="0" distL="114300" distR="114300" simplePos="0" relativeHeight="251669504" behindDoc="0" locked="0" layoutInCell="1" allowOverlap="1" wp14:anchorId="3FCCFDA5" wp14:editId="362B7391">
                <wp:simplePos x="0" y="0"/>
                <wp:positionH relativeFrom="column">
                  <wp:posOffset>4123057</wp:posOffset>
                </wp:positionH>
                <wp:positionV relativeFrom="paragraph">
                  <wp:posOffset>74925</wp:posOffset>
                </wp:positionV>
                <wp:extent cx="1847846" cy="450854"/>
                <wp:effectExtent l="0" t="0" r="4" b="6346"/>
                <wp:wrapNone/>
                <wp:docPr id="12" name="Zone de texte 12"/>
                <wp:cNvGraphicFramePr/>
                <a:graphic xmlns:a="http://schemas.openxmlformats.org/drawingml/2006/main">
                  <a:graphicData uri="http://schemas.microsoft.com/office/word/2010/wordprocessingShape">
                    <wps:wsp>
                      <wps:cNvSpPr txBox="1"/>
                      <wps:spPr>
                        <a:xfrm>
                          <a:off x="0" y="0"/>
                          <a:ext cx="1847846" cy="450854"/>
                        </a:xfrm>
                        <a:prstGeom prst="rect">
                          <a:avLst/>
                        </a:prstGeom>
                        <a:solidFill>
                          <a:srgbClr val="FFFFFF"/>
                        </a:solidFill>
                        <a:ln>
                          <a:noFill/>
                          <a:prstDash/>
                        </a:ln>
                      </wps:spPr>
                      <wps:txbx>
                        <w:txbxContent>
                          <w:p w14:paraId="7FABAB27" w14:textId="77777777" w:rsidR="009C3B23" w:rsidRDefault="005008B8">
                            <w:r>
                              <w:t>9 mes morts / eux / ces objets magiques</w:t>
                            </w:r>
                          </w:p>
                        </w:txbxContent>
                      </wps:txbx>
                      <wps:bodyPr vert="horz" wrap="square" lIns="91440" tIns="45720" rIns="91440" bIns="45720" anchor="t" anchorCtr="0" compatLnSpc="1">
                        <a:noAutofit/>
                      </wps:bodyPr>
                    </wps:wsp>
                  </a:graphicData>
                </a:graphic>
              </wp:anchor>
            </w:drawing>
          </mc:Choice>
          <mc:Fallback>
            <w:pict>
              <v:shape w14:anchorId="3FCCFDA5" id="Zone de texte 12" o:spid="_x0000_s1036" type="#_x0000_t202" style="position:absolute;margin-left:324.65pt;margin-top:5.9pt;width:145.5pt;height:3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" stroked="f">
                <v:textbox>
                  <w:txbxContent>
                    <w:p w14:paraId="7FABAB27" w14:textId="77777777" w:rsidR="009C3B23" w:rsidRDefault="005008B8">
                      <w:r>
                        <w:t>9 mes morts / eux / ces objets magiques</w:t>
                      </w:r>
                    </w:p>
                  </w:txbxContent>
                </v:textbox>
              </v:shape>
            </w:pict>
          </mc:Fallback>
        </mc:AlternateContent>
      </w:r>
    </w:p>
    <w:p w14:paraId="497DEC8B" w14:textId="77777777" w:rsidR="009C3B23" w:rsidRDefault="005008B8">
      <w:r>
        <w:rPr>
          <w:noProof/>
        </w:rPr>
        <mc:AlternateContent>
          <mc:Choice Requires="wps">
            <w:drawing>
              <wp:anchor distT="0" distB="0" distL="114300" distR="114300" simplePos="0" relativeHeight="251670528" behindDoc="0" locked="0" layoutInCell="1" allowOverlap="1" wp14:anchorId="3BFD463C" wp14:editId="7E7C4D5A">
                <wp:simplePos x="0" y="0"/>
                <wp:positionH relativeFrom="column">
                  <wp:posOffset>4123057</wp:posOffset>
                </wp:positionH>
                <wp:positionV relativeFrom="paragraph">
                  <wp:posOffset>240030</wp:posOffset>
                </wp:positionV>
                <wp:extent cx="1847846" cy="241301"/>
                <wp:effectExtent l="0" t="0" r="4" b="6349"/>
                <wp:wrapNone/>
                <wp:docPr id="13" name="Zone de texte 13"/>
                <wp:cNvGraphicFramePr/>
                <a:graphic xmlns:a="http://schemas.openxmlformats.org/drawingml/2006/main">
                  <a:graphicData uri="http://schemas.microsoft.com/office/word/2010/wordprocessingShape">
                    <wps:wsp>
                      <wps:cNvSpPr txBox="1"/>
                      <wps:spPr>
                        <a:xfrm>
                          <a:off x="0" y="0"/>
                          <a:ext cx="1847846" cy="241301"/>
                        </a:xfrm>
                        <a:prstGeom prst="rect">
                          <a:avLst/>
                        </a:prstGeom>
                        <a:solidFill>
                          <a:srgbClr val="FFFFFF"/>
                        </a:solidFill>
                        <a:ln>
                          <a:noFill/>
                          <a:prstDash/>
                        </a:ln>
                      </wps:spPr>
                      <wps:txbx>
                        <w:txbxContent>
                          <w:p w14:paraId="4CFA8A09" w14:textId="77777777" w:rsidR="009C3B23" w:rsidRDefault="005008B8">
                            <w:r>
                              <w:t>10 leur/en/lui</w:t>
                            </w:r>
                          </w:p>
                        </w:txbxContent>
                      </wps:txbx>
                      <wps:bodyPr vert="horz" wrap="square" lIns="91440" tIns="45720" rIns="91440" bIns="45720" anchor="t" anchorCtr="0" compatLnSpc="1">
                        <a:noAutofit/>
                      </wps:bodyPr>
                    </wps:wsp>
                  </a:graphicData>
                </a:graphic>
              </wp:anchor>
            </w:drawing>
          </mc:Choice>
          <mc:Fallback>
            <w:pict>
              <v:shape w14:anchorId="3BFD463C" id="Zone de texte 13" o:spid="_x0000_s1037" type="#_x0000_t202" style="position:absolute;margin-left:324.65pt;margin-top:18.9pt;width:145.5pt;height:1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" stroked="f">
                <v:textbox>
                  <w:txbxContent>
                    <w:p w14:paraId="4CFA8A09" w14:textId="77777777" w:rsidR="009C3B23" w:rsidRDefault="005008B8">
                      <w:r>
                        <w:t>10 leur/en/lui</w:t>
                      </w:r>
                    </w:p>
                  </w:txbxContent>
                </v:textbox>
              </v:shape>
            </w:pict>
          </mc:Fallback>
        </mc:AlternateContent>
      </w:r>
    </w:p>
    <w:p w14:paraId="7EE85C8B" w14:textId="77777777" w:rsidR="009C3B23" w:rsidRDefault="009C3B23"/>
    <w:p w14:paraId="33334EB6" w14:textId="77777777" w:rsidR="009C3B23" w:rsidRDefault="009C3B23"/>
    <w:p w14:paraId="525F6CAA" w14:textId="77777777" w:rsidR="009C3B23" w:rsidRDefault="005008B8">
      <w:r>
        <w:rPr>
          <w:noProof/>
        </w:rPr>
        <w:lastRenderedPageBreak/>
        <mc:AlternateContent>
          <mc:Choice Requires="wps">
            <w:drawing>
              <wp:anchor distT="0" distB="0" distL="114300" distR="114300" simplePos="0" relativeHeight="251672576" behindDoc="0" locked="0" layoutInCell="1" allowOverlap="1" wp14:anchorId="01B06292" wp14:editId="66C22BAA">
                <wp:simplePos x="0" y="0"/>
                <wp:positionH relativeFrom="column">
                  <wp:posOffset>0</wp:posOffset>
                </wp:positionH>
                <wp:positionV relativeFrom="paragraph">
                  <wp:posOffset>0</wp:posOffset>
                </wp:positionV>
                <wp:extent cx="1828800" cy="1828800"/>
                <wp:effectExtent l="0" t="0" r="19050" b="19050"/>
                <wp:wrapSquare wrapText="bothSides"/>
                <wp:docPr id="14" name="Zone de texte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46">
                          <a:solidFill>
                            <a:srgbClr val="000000"/>
                          </a:solidFill>
                          <a:prstDash val="dash"/>
                        </a:ln>
                      </wps:spPr>
                      <wps:txbx>
                        <w:txbxContent>
                          <w:p w14:paraId="6855B100" w14:textId="77777777" w:rsidR="009C3B23" w:rsidRDefault="005008B8">
                            <w:r>
                              <w:rPr>
                                <w:rFonts w:ascii="Verdana" w:hAnsi="Verdana"/>
                                <w:b/>
                                <w:bCs/>
                                <w:sz w:val="24"/>
                                <w:szCs w:val="24"/>
                                <w:u w:val="single"/>
                              </w:rPr>
                              <w:t>Indique</w:t>
                            </w:r>
                            <w:r>
                              <w:rPr>
                                <w:rFonts w:ascii="Verdana" w:hAnsi="Verdana"/>
                                <w:sz w:val="24"/>
                                <w:szCs w:val="24"/>
                              </w:rPr>
                              <w:t xml:space="preserve"> ci-dessous les moyens utilisés pour éviter toute sorte de répétitions :</w:t>
                            </w:r>
                          </w:p>
                          <w:p w14:paraId="3A742A23" w14:textId="77777777" w:rsidR="009C3B23" w:rsidRDefault="005008B8">
                            <w:r>
                              <w:t>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vert="horz" wrap="none" lIns="91440" tIns="45720" rIns="91440" bIns="45720" anchor="t" anchorCtr="0" compatLnSpc="1">
                        <a:spAutoFit/>
                      </wps:bodyPr>
                    </wps:wsp>
                  </a:graphicData>
                </a:graphic>
              </wp:anchor>
            </w:drawing>
          </mc:Choice>
          <mc:Fallback>
            <w:pict>
              <v:shape w14:anchorId="01B06292" id="Zone de texte 14" o:spid="_x0000_s1038" type="#_x0000_t202" style="position:absolute;margin-left:0;margin-top:0;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" filled="f" strokeweight=".52906mm">
                <v:stroke dashstyle="dash"/>
                <v:textbox style="mso-fit-shape-to-text:t">
                  <w:txbxContent>
                    <w:p w14:paraId="6855B100" w14:textId="77777777" w:rsidR="009C3B23" w:rsidRDefault="005008B8">
                      <w:r>
                        <w:rPr>
                          <w:rFonts w:ascii="Verdana" w:hAnsi="Verdana"/>
                          <w:b/>
                          <w:bCs/>
                          <w:sz w:val="24"/>
                          <w:szCs w:val="24"/>
                          <w:u w:val="single"/>
                        </w:rPr>
                        <w:t>Indique</w:t>
                      </w:r>
                      <w:r>
                        <w:rPr>
                          <w:rFonts w:ascii="Verdana" w:hAnsi="Verdana"/>
                          <w:sz w:val="24"/>
                          <w:szCs w:val="24"/>
                        </w:rPr>
                        <w:t xml:space="preserve"> ci-dessous les moyens utilisés pour éviter toute sorte de répétitions :</w:t>
                      </w:r>
                    </w:p>
                    <w:p w14:paraId="3A742A23" w14:textId="77777777" w:rsidR="009C3B23" w:rsidRDefault="005008B8">
                      <w:r>
                        <w:t>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v:shape>
            </w:pict>
          </mc:Fallback>
        </mc:AlternateContent>
      </w:r>
    </w:p>
    <w:sectPr w:rsidR="009C3B2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287A1" w14:textId="77777777" w:rsidR="005008B8" w:rsidRDefault="005008B8">
      <w:pPr>
        <w:spacing w:after="0" w:line="240" w:lineRule="auto"/>
      </w:pPr>
      <w:r>
        <w:separator/>
      </w:r>
    </w:p>
  </w:endnote>
  <w:endnote w:type="continuationSeparator" w:id="0">
    <w:p w14:paraId="26817FB6" w14:textId="77777777" w:rsidR="005008B8" w:rsidRDefault="0050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adley Hand ITC">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7AD22" w14:textId="77777777" w:rsidR="005008B8" w:rsidRDefault="005008B8">
      <w:pPr>
        <w:spacing w:after="0" w:line="240" w:lineRule="auto"/>
      </w:pPr>
      <w:r>
        <w:rPr>
          <w:color w:val="000000"/>
        </w:rPr>
        <w:separator/>
      </w:r>
    </w:p>
  </w:footnote>
  <w:footnote w:type="continuationSeparator" w:id="0">
    <w:p w14:paraId="4161F3CC" w14:textId="77777777" w:rsidR="005008B8" w:rsidRDefault="00500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30842"/>
    <w:multiLevelType w:val="multilevel"/>
    <w:tmpl w:val="E2847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793207"/>
    <w:multiLevelType w:val="multilevel"/>
    <w:tmpl w:val="DCEE5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5120EF"/>
    <w:multiLevelType w:val="multilevel"/>
    <w:tmpl w:val="5A12C024"/>
    <w:lvl w:ilvl="0">
      <w:numFmt w:val="bullet"/>
      <w:lvlText w:val="-"/>
      <w:lvlJc w:val="left"/>
      <w:pPr>
        <w:ind w:left="720" w:hanging="360"/>
      </w:pPr>
      <w:rPr>
        <w:rFonts w:ascii="Calibri" w:eastAsia="Calibri" w:hAnsi="Calibri" w:cs="Times New Roman"/>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E4F5069"/>
    <w:multiLevelType w:val="multilevel"/>
    <w:tmpl w:val="0D085CD2"/>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C3B23"/>
    <w:rsid w:val="001E69FC"/>
    <w:rsid w:val="005008B8"/>
    <w:rsid w:val="009C3B23"/>
    <w:rsid w:val="00CE26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8976"/>
  <w15:docId w15:val="{5E45E0D9-B2E0-4ECB-BA61-59631436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character" w:styleId="Lienhypertexte">
    <w:name w:val="Hyperlink"/>
    <w:basedOn w:val="Policepardfaut"/>
    <w:rPr>
      <w:color w:val="0000FF"/>
      <w:u w:val="single"/>
    </w:rPr>
  </w:style>
  <w:style w:type="paragraph" w:styleId="NormalWeb">
    <w:name w:val="Normal (Web)"/>
    <w:basedOn w:val="Normal"/>
    <w:pPr>
      <w:spacing w:before="100" w:after="100" w:line="240" w:lineRule="auto"/>
    </w:pPr>
    <w:rPr>
      <w:rFonts w:ascii="Times New Roman" w:eastAsia="Times New Roman" w:hAnsi="Times New Roman"/>
      <w:sz w:val="24"/>
      <w:szCs w:val="24"/>
      <w:lang w:val="fr-BE" w:eastAsia="fr-BE"/>
    </w:rPr>
  </w:style>
  <w:style w:type="character" w:customStyle="1" w:styleId="apple-converted-space">
    <w:name w:val="apple-converted-space"/>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IKrzdl-pcXk" TargetMode="External"/><Relationship Id="rId12" Type="http://schemas.openxmlformats.org/officeDocument/2006/relationships/hyperlink" Target="http://www.metronews.fr/culture/video-ed-sheeran-et-pharrell-williams-font-la-paire-dans-le-clip-de-sing/mndh!2EBgrc1vORe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ronews.fr/culture/s-pri-noir-les-titres-de-james-bond-correspondent-bien-a-mon-etat-d-esprit/moex!y1oFYw84BMwY/" TargetMode="External"/><Relationship Id="rId5" Type="http://schemas.openxmlformats.org/officeDocument/2006/relationships/footnotes" Target="footnotes.xml"/><Relationship Id="rId10" Type="http://schemas.openxmlformats.org/officeDocument/2006/relationships/hyperlink" Target="http://www.metronews.fr/culture/video-orelsan-clashe-marion-cotillard-dans-castings-la-seule-chose-la-moins-credible-que-ton-rap-c-est-ta-mort-dans-batman/moen!YmdXknhG4rp2/" TargetMode="External"/><Relationship Id="rId4" Type="http://schemas.openxmlformats.org/officeDocument/2006/relationships/webSettings" Target="webSettings.xml"/><Relationship Id="rId9" Type="http://schemas.openxmlformats.org/officeDocument/2006/relationships/hyperlink" Target="http://www.metronews.fr/culture/avec-paris-sud-minute-1995-ne-veut-pas-perdre-une-seconde-de-2013/mmab!HPB0PgLRASaXQ/"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4733</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Leblanc</dc:creator>
  <dc:description/>
  <cp:lastModifiedBy>Anne-Sophie Leblanc</cp:lastModifiedBy>
  <cp:revision>2</cp:revision>
  <dcterms:created xsi:type="dcterms:W3CDTF">2020-03-19T17:15:00Z</dcterms:created>
  <dcterms:modified xsi:type="dcterms:W3CDTF">2020-03-19T17:15:00Z</dcterms:modified>
</cp:coreProperties>
</file>