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D22B" w14:textId="77777777" w:rsidR="00117734" w:rsidRPr="00D62BEF" w:rsidRDefault="00C2043B" w:rsidP="003A5AB7">
      <w:pPr>
        <w:spacing w:line="360" w:lineRule="auto"/>
        <w:jc w:val="center"/>
        <w:rPr>
          <w:rFonts w:ascii="Calibri" w:hAnsi="Calibri" w:cs="Calibri"/>
          <w:b/>
          <w:sz w:val="32"/>
        </w:rPr>
      </w:pPr>
      <w:r w:rsidRPr="00D62BEF">
        <w:rPr>
          <w:rFonts w:ascii="Calibri" w:hAnsi="Calibri" w:cs="Calibri"/>
          <w:b/>
          <w:sz w:val="32"/>
        </w:rPr>
        <w:t>Question de compétence</w:t>
      </w:r>
    </w:p>
    <w:p w14:paraId="0464D758" w14:textId="7E9432A8" w:rsidR="00117734" w:rsidRPr="00D62BEF" w:rsidRDefault="00117734" w:rsidP="003A5AB7">
      <w:pPr>
        <w:spacing w:line="360" w:lineRule="auto"/>
        <w:jc w:val="center"/>
        <w:rPr>
          <w:rFonts w:ascii="Calibri" w:hAnsi="Calibri" w:cs="Calibri"/>
          <w:b/>
          <w:sz w:val="32"/>
        </w:rPr>
      </w:pPr>
      <w:r w:rsidRPr="00D62BEF">
        <w:rPr>
          <w:rFonts w:ascii="Calibri" w:hAnsi="Calibri" w:cs="Calibri"/>
          <w:b/>
          <w:sz w:val="32"/>
        </w:rPr>
        <w:t>Biologie</w:t>
      </w:r>
    </w:p>
    <w:p w14:paraId="1842028F" w14:textId="36858EE0" w:rsidR="00117734" w:rsidRPr="003A5AB7" w:rsidRDefault="009848CF" w:rsidP="003A5AB7">
      <w:pPr>
        <w:pStyle w:val="Titre3"/>
        <w:numPr>
          <w:ilvl w:val="0"/>
          <w:numId w:val="0"/>
        </w:numPr>
        <w:spacing w:before="0" w:after="0" w:line="360" w:lineRule="auto"/>
        <w:ind w:left="720" w:hanging="720"/>
        <w:jc w:val="center"/>
        <w:rPr>
          <w:rFonts w:ascii="Calibri" w:hAnsi="Calibri" w:cs="Calibri"/>
          <w:sz w:val="28"/>
        </w:rPr>
      </w:pPr>
      <w:r>
        <w:rPr>
          <w:rFonts w:ascii="Calibri" w:hAnsi="Calibri" w:cs="Calibri"/>
          <w:sz w:val="28"/>
        </w:rPr>
        <w:t>« Sclérose en plaques</w:t>
      </w:r>
      <w:r w:rsidR="00117734" w:rsidRPr="00D62BEF">
        <w:rPr>
          <w:rFonts w:ascii="Calibri" w:hAnsi="Calibri" w:cs="Calibri"/>
          <w:sz w:val="28"/>
        </w:rPr>
        <w:t xml:space="preserve"> »</w:t>
      </w:r>
    </w:p>
    <w:p w14:paraId="4BAE422B" w14:textId="3CB443C8" w:rsidR="00117734" w:rsidRPr="00D62BEF" w:rsidRDefault="00117734" w:rsidP="009C4AFF">
      <w:pPr>
        <w:jc w:val="center"/>
        <w:rPr>
          <w:rFonts w:ascii="Calibri" w:hAnsi="Calibri" w:cs="Calibri"/>
          <w:b/>
        </w:rPr>
      </w:pPr>
      <w:r w:rsidRPr="00D62BEF">
        <w:rPr>
          <w:rFonts w:ascii="Calibri" w:hAnsi="Calibri" w:cs="Calibri"/>
          <w:b/>
        </w:rPr>
        <w:t xml:space="preserve">Documents pour les </w:t>
      </w:r>
      <w:r w:rsidRPr="004B55EF">
        <w:rPr>
          <w:rFonts w:ascii="Calibri" w:hAnsi="Calibri" w:cs="Calibri"/>
          <w:b/>
        </w:rPr>
        <w:t>élèves</w:t>
      </w:r>
    </w:p>
    <w:p w14:paraId="772D4083" w14:textId="77777777" w:rsidR="00117734" w:rsidRDefault="00117734" w:rsidP="00117734">
      <w:pPr>
        <w:jc w:val="center"/>
        <w:rPr>
          <w:b/>
        </w:rPr>
      </w:pPr>
    </w:p>
    <w:p w14:paraId="0291105F" w14:textId="7C53F516" w:rsidR="00187537" w:rsidRDefault="009C4AFF" w:rsidP="009C4AFF">
      <w:pPr>
        <w:pStyle w:val="Sansinterligne"/>
        <w:jc w:val="center"/>
        <w:rPr>
          <w:rFonts w:ascii="Comic Sans MS" w:hAnsi="Comic Sans MS"/>
        </w:rPr>
      </w:pPr>
      <w:r>
        <w:rPr>
          <w:rFonts w:ascii="Comic Sans MS" w:hAnsi="Comic Sans MS"/>
          <w:noProof/>
          <w:lang w:val="fr-FR" w:eastAsia="fr-FR"/>
        </w:rPr>
        <w:drawing>
          <wp:inline distT="0" distB="0" distL="0" distR="0" wp14:anchorId="3BEE4601" wp14:editId="770691B4">
            <wp:extent cx="3153064" cy="1368597"/>
            <wp:effectExtent l="19050" t="19050" r="9525" b="222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r4x3w1000-57df88bd57c0e-campagne-d-information-sur-la-sclerose-en-plaques-sipa.jpg"/>
                    <pic:cNvPicPr/>
                  </pic:nvPicPr>
                  <pic:blipFill>
                    <a:blip r:embed="rId8">
                      <a:extLst>
                        <a:ext uri="{28A0092B-C50C-407E-A947-70E740481C1C}">
                          <a14:useLocalDpi xmlns:a14="http://schemas.microsoft.com/office/drawing/2010/main" val="0"/>
                        </a:ext>
                      </a:extLst>
                    </a:blip>
                    <a:stretch>
                      <a:fillRect/>
                    </a:stretch>
                  </pic:blipFill>
                  <pic:spPr>
                    <a:xfrm>
                      <a:off x="0" y="0"/>
                      <a:ext cx="3174589" cy="1377940"/>
                    </a:xfrm>
                    <a:prstGeom prst="rect">
                      <a:avLst/>
                    </a:prstGeom>
                    <a:ln>
                      <a:solidFill>
                        <a:schemeClr val="tx1"/>
                      </a:solidFill>
                    </a:ln>
                  </pic:spPr>
                </pic:pic>
              </a:graphicData>
            </a:graphic>
          </wp:inline>
        </w:drawing>
      </w:r>
    </w:p>
    <w:p w14:paraId="5ABED04A" w14:textId="5210A970" w:rsidR="009C4AFF" w:rsidRPr="003A5AB7" w:rsidRDefault="009C4AFF" w:rsidP="009C4AFF">
      <w:pPr>
        <w:pStyle w:val="Sansinterligne"/>
        <w:jc w:val="center"/>
        <w:rPr>
          <w:rFonts w:asciiTheme="minorHAnsi" w:hAnsiTheme="minorHAnsi"/>
          <w:sz w:val="20"/>
          <w:szCs w:val="20"/>
        </w:rPr>
      </w:pPr>
      <w:r w:rsidRPr="003A5AB7">
        <w:rPr>
          <w:rFonts w:asciiTheme="minorHAnsi" w:hAnsiTheme="minorHAnsi"/>
          <w:sz w:val="20"/>
          <w:szCs w:val="20"/>
        </w:rPr>
        <w:t>https://www.sciencesetavenir.fr/sante/les-genes-de-la-sclerose-en-plaques_25589</w:t>
      </w:r>
    </w:p>
    <w:p w14:paraId="3CC6EC89" w14:textId="77777777" w:rsidR="003A5AB7" w:rsidRDefault="003A5AB7" w:rsidP="00187537">
      <w:pPr>
        <w:pStyle w:val="Sansinterligne"/>
        <w:jc w:val="both"/>
        <w:rPr>
          <w:rFonts w:asciiTheme="minorHAnsi" w:hAnsiTheme="minorHAnsi" w:cstheme="minorHAnsi"/>
          <w:sz w:val="24"/>
          <w:szCs w:val="24"/>
        </w:rPr>
      </w:pPr>
    </w:p>
    <w:p w14:paraId="503AF294" w14:textId="65498EBB" w:rsidR="00187537" w:rsidRPr="00F55A49" w:rsidRDefault="00187537" w:rsidP="00187537">
      <w:pPr>
        <w:pStyle w:val="Sansinterligne"/>
        <w:jc w:val="both"/>
        <w:rPr>
          <w:rFonts w:asciiTheme="minorHAnsi" w:hAnsiTheme="minorHAnsi" w:cstheme="minorHAnsi"/>
          <w:sz w:val="24"/>
          <w:szCs w:val="24"/>
        </w:rPr>
      </w:pPr>
      <w:r w:rsidRPr="00F55A49">
        <w:rPr>
          <w:rFonts w:asciiTheme="minorHAnsi" w:hAnsiTheme="minorHAnsi" w:cstheme="minorHAnsi"/>
          <w:sz w:val="24"/>
          <w:szCs w:val="24"/>
        </w:rPr>
        <w:t>Une amie de ta maman lui a annoncé qu’elle souffrait de sclérose en plaques. Son suivi médical est très régulier et comprend des visites chez un neurologue.</w:t>
      </w:r>
    </w:p>
    <w:p w14:paraId="7A7DEF7D" w14:textId="77777777" w:rsidR="00B94BA0" w:rsidRDefault="00B94BA0" w:rsidP="00187537">
      <w:pPr>
        <w:rPr>
          <w:rFonts w:asciiTheme="minorHAnsi" w:hAnsiTheme="minorHAnsi" w:cstheme="minorHAnsi"/>
          <w:b/>
        </w:rPr>
      </w:pPr>
    </w:p>
    <w:p w14:paraId="24E9A9D5" w14:textId="0B8623CC" w:rsidR="00187537" w:rsidRPr="00B94BA0" w:rsidRDefault="00187537" w:rsidP="00187537">
      <w:pPr>
        <w:rPr>
          <w:rFonts w:asciiTheme="minorHAnsi" w:hAnsiTheme="minorHAnsi" w:cstheme="minorHAnsi"/>
          <w:b/>
          <w:bCs/>
        </w:rPr>
      </w:pPr>
      <w:r w:rsidRPr="00B94BA0">
        <w:rPr>
          <w:rFonts w:asciiTheme="minorHAnsi" w:hAnsiTheme="minorHAnsi" w:cstheme="minorHAnsi"/>
          <w:b/>
        </w:rPr>
        <w:t>Explique à ta maman la cause de cette maladie et ses conséquences</w:t>
      </w:r>
      <w:r w:rsidR="00B46432">
        <w:rPr>
          <w:rFonts w:asciiTheme="minorHAnsi" w:hAnsiTheme="minorHAnsi" w:cstheme="minorHAnsi"/>
          <w:b/>
        </w:rPr>
        <w:t>.</w:t>
      </w:r>
    </w:p>
    <w:p w14:paraId="332527F9" w14:textId="77777777" w:rsidR="00187537" w:rsidRPr="00187537" w:rsidRDefault="00187537" w:rsidP="00187537">
      <w:pPr>
        <w:rPr>
          <w:bCs/>
        </w:rPr>
      </w:pPr>
    </w:p>
    <w:p w14:paraId="0078E745" w14:textId="7CCA6BEB" w:rsidR="00187537" w:rsidRPr="003A5AB7" w:rsidRDefault="00065C01" w:rsidP="00187537">
      <w:pPr>
        <w:pStyle w:val="Sansinterligne"/>
        <w:jc w:val="both"/>
        <w:rPr>
          <w:rFonts w:asciiTheme="minorHAnsi" w:hAnsiTheme="minorHAnsi"/>
          <w:b/>
          <w:sz w:val="24"/>
          <w:szCs w:val="24"/>
          <w:u w:val="single"/>
        </w:rPr>
      </w:pPr>
      <w:r w:rsidRPr="003A5AB7">
        <w:rPr>
          <w:rFonts w:asciiTheme="minorHAnsi" w:hAnsiTheme="minorHAnsi"/>
          <w:b/>
          <w:sz w:val="24"/>
          <w:szCs w:val="24"/>
          <w:u w:val="single"/>
        </w:rPr>
        <w:t>Document 1</w:t>
      </w:r>
    </w:p>
    <w:p w14:paraId="7C9B02CA" w14:textId="7E53FECD" w:rsidR="00065C01" w:rsidRDefault="00F55A49" w:rsidP="00187537">
      <w:pPr>
        <w:pStyle w:val="Sansinterligne"/>
        <w:jc w:val="both"/>
        <w:rPr>
          <w:rFonts w:ascii="Comic Sans MS" w:hAnsi="Comic Sans MS"/>
        </w:rPr>
      </w:pPr>
      <w:r w:rsidRPr="001A64D6">
        <w:rPr>
          <w:rFonts w:ascii="Comic Sans MS" w:hAnsi="Comic Sans MS"/>
          <w:noProof/>
          <w:lang w:val="fr-FR" w:eastAsia="fr-FR"/>
        </w:rPr>
        <w:drawing>
          <wp:inline distT="0" distB="0" distL="0" distR="0" wp14:anchorId="77630B1C" wp14:editId="6B1F87A0">
            <wp:extent cx="3198495" cy="2575059"/>
            <wp:effectExtent l="0" t="0" r="1905" b="0"/>
            <wp:docPr id="5" name="Image 5" descr="SN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N2_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2050" cy="2594023"/>
                    </a:xfrm>
                    <a:prstGeom prst="rect">
                      <a:avLst/>
                    </a:prstGeom>
                    <a:noFill/>
                    <a:ln>
                      <a:noFill/>
                    </a:ln>
                  </pic:spPr>
                </pic:pic>
              </a:graphicData>
            </a:graphic>
          </wp:inline>
        </w:drawing>
      </w:r>
    </w:p>
    <w:p w14:paraId="366D1059" w14:textId="77777777" w:rsidR="003A5AB7" w:rsidRDefault="003A5AB7" w:rsidP="00F1200A">
      <w:pPr>
        <w:rPr>
          <w:b/>
          <w:bCs/>
          <w:u w:val="single"/>
        </w:rPr>
      </w:pPr>
    </w:p>
    <w:p w14:paraId="63024F27" w14:textId="167CF123" w:rsidR="00C2043B" w:rsidRDefault="009C4AFF" w:rsidP="00F1200A">
      <w:pPr>
        <w:rPr>
          <w:rFonts w:asciiTheme="minorHAnsi" w:hAnsiTheme="minorHAnsi"/>
          <w:b/>
          <w:bCs/>
          <w:u w:val="single"/>
        </w:rPr>
      </w:pPr>
      <w:r w:rsidRPr="003A5AB7">
        <w:rPr>
          <w:rFonts w:asciiTheme="minorHAnsi" w:hAnsiTheme="minorHAnsi"/>
          <w:b/>
          <w:bCs/>
          <w:u w:val="single"/>
        </w:rPr>
        <w:t>Document 2</w:t>
      </w:r>
    </w:p>
    <w:p w14:paraId="15413BC3" w14:textId="77777777" w:rsidR="003A5AB7" w:rsidRPr="003A5AB7" w:rsidRDefault="003A5AB7" w:rsidP="00F1200A">
      <w:pPr>
        <w:rPr>
          <w:rFonts w:asciiTheme="minorHAnsi" w:hAnsiTheme="minorHAnsi"/>
          <w:b/>
          <w:bCs/>
          <w:u w:val="single"/>
        </w:rPr>
      </w:pPr>
    </w:p>
    <w:p w14:paraId="170562D3" w14:textId="77777777" w:rsidR="00F55A49" w:rsidRDefault="00F55A49" w:rsidP="00F55A49">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55A49">
        <w:rPr>
          <w:rFonts w:asciiTheme="minorHAnsi" w:hAnsiTheme="minorHAnsi" w:cstheme="minorHAnsi"/>
        </w:rPr>
        <w:t>La sclérose en plaques est une maladie auto-immune qui se déclare chez de jeunes adultes. Elle évolue par des poussées imprévisibles séparées par des périodes de stabilisation. Les zones atteintes étant très différentes selon les malades, les symptômes sont aussi très diversifiés mais consistent généralement en des troubles de la sensibilité ou de la motricité. Actuellement, des médicaments permettent d'allonger les périodes de stabilisation, mais aucune guérison n'est possible.</w:t>
      </w:r>
    </w:p>
    <w:p w14:paraId="76568692" w14:textId="77777777" w:rsidR="00305D21" w:rsidRPr="00F55A49" w:rsidRDefault="00305D21" w:rsidP="00F55A49">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4ACEE60" w14:textId="0511C1B7" w:rsidR="00F55A49" w:rsidRPr="00F55A49" w:rsidRDefault="00F55A49" w:rsidP="00F55A49">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rPr>
      </w:pPr>
      <w:r w:rsidRPr="00F55A49">
        <w:rPr>
          <w:rFonts w:asciiTheme="minorHAnsi" w:hAnsiTheme="minorHAnsi" w:cstheme="minorHAnsi"/>
        </w:rPr>
        <w:t xml:space="preserve">D’après : </w:t>
      </w:r>
      <w:r w:rsidRPr="003A5AB7">
        <w:rPr>
          <w:rFonts w:asciiTheme="minorHAnsi" w:hAnsiTheme="minorHAnsi" w:cstheme="minorHAnsi"/>
          <w:sz w:val="18"/>
          <w:szCs w:val="18"/>
        </w:rPr>
        <w:t>https://www.inserm.fr/information-en-sante/dossiers-information/sclerose-en-plaques-sep</w:t>
      </w:r>
    </w:p>
    <w:p w14:paraId="3941BBC8" w14:textId="77777777" w:rsidR="00F55A49" w:rsidRDefault="00F55A49" w:rsidP="00F55A49">
      <w:pPr>
        <w:rPr>
          <w:b/>
        </w:rPr>
      </w:pPr>
    </w:p>
    <w:p w14:paraId="1372EE8C" w14:textId="68B492E4" w:rsidR="00420821" w:rsidRDefault="00305D21" w:rsidP="00B94BA0">
      <w:pPr>
        <w:rPr>
          <w:rFonts w:ascii="Calibri" w:hAnsi="Calibri" w:cs="Calibri"/>
          <w:b/>
          <w:u w:val="single"/>
        </w:rPr>
      </w:pPr>
      <w:r>
        <w:rPr>
          <w:rFonts w:ascii="Calibri" w:hAnsi="Calibri" w:cs="Calibri"/>
          <w:b/>
          <w:u w:val="single"/>
        </w:rPr>
        <w:lastRenderedPageBreak/>
        <w:t>D</w:t>
      </w:r>
      <w:r w:rsidR="009C4AFF">
        <w:rPr>
          <w:rFonts w:ascii="Calibri" w:hAnsi="Calibri" w:cs="Calibri"/>
          <w:b/>
          <w:u w:val="single"/>
        </w:rPr>
        <w:t>ocument 3</w:t>
      </w:r>
    </w:p>
    <w:p w14:paraId="706E023A" w14:textId="77777777" w:rsidR="00B94BA0" w:rsidRPr="00B94BA0" w:rsidRDefault="00B94BA0" w:rsidP="00B94BA0">
      <w:pPr>
        <w:rPr>
          <w:b/>
          <w:bCs/>
        </w:rPr>
      </w:pPr>
    </w:p>
    <w:p w14:paraId="41F2B885" w14:textId="1866A137" w:rsidR="009C4AFF" w:rsidRDefault="009C4AFF" w:rsidP="00117734">
      <w:pPr>
        <w:rPr>
          <w:rFonts w:ascii="Calibri" w:hAnsi="Calibri" w:cs="Calibri"/>
          <w:b/>
          <w:u w:val="single"/>
        </w:rPr>
      </w:pPr>
      <w:r w:rsidRPr="009848CF">
        <w:rPr>
          <w:rFonts w:ascii="Calibri" w:hAnsi="Calibri" w:cs="Calibri"/>
          <w:noProof/>
          <w:lang w:eastAsia="fr-FR"/>
        </w:rPr>
        <w:drawing>
          <wp:inline distT="0" distB="0" distL="0" distR="0" wp14:anchorId="34436BE9" wp14:editId="7D813117">
            <wp:extent cx="5941060" cy="2298700"/>
            <wp:effectExtent l="0" t="0" r="254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hellebig.png"/>
                    <pic:cNvPicPr/>
                  </pic:nvPicPr>
                  <pic:blipFill rotWithShape="1">
                    <a:blip r:embed="rId10">
                      <a:extLst>
                        <a:ext uri="{28A0092B-C50C-407E-A947-70E740481C1C}">
                          <a14:useLocalDpi xmlns:a14="http://schemas.microsoft.com/office/drawing/2010/main" val="0"/>
                        </a:ext>
                      </a:extLst>
                    </a:blip>
                    <a:srcRect t="18099" b="15723"/>
                    <a:stretch/>
                  </pic:blipFill>
                  <pic:spPr bwMode="auto">
                    <a:xfrm>
                      <a:off x="0" y="0"/>
                      <a:ext cx="5941060" cy="22987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D84080" w14:textId="77777777" w:rsidR="009C4AFF" w:rsidRDefault="009C4AFF" w:rsidP="00117734">
      <w:pPr>
        <w:rPr>
          <w:rFonts w:ascii="Calibri" w:hAnsi="Calibri" w:cs="Calibri"/>
          <w:b/>
          <w:u w:val="single"/>
        </w:rPr>
      </w:pPr>
    </w:p>
    <w:p w14:paraId="0B7CFDAF" w14:textId="4B1B9476" w:rsidR="009C4AFF" w:rsidRPr="003A5AB7" w:rsidRDefault="009848CF" w:rsidP="009848CF">
      <w:pPr>
        <w:jc w:val="center"/>
        <w:rPr>
          <w:rFonts w:ascii="Calibri" w:hAnsi="Calibri" w:cs="Calibri"/>
          <w:sz w:val="20"/>
          <w:szCs w:val="20"/>
        </w:rPr>
      </w:pPr>
      <w:r w:rsidRPr="003A5AB7">
        <w:rPr>
          <w:rFonts w:ascii="Calibri" w:hAnsi="Calibri" w:cs="Calibri"/>
          <w:sz w:val="20"/>
          <w:szCs w:val="20"/>
        </w:rPr>
        <w:t>http://sep.g-station.com/static/s-e-p/lechelle-e-d-s-s/</w:t>
      </w:r>
    </w:p>
    <w:p w14:paraId="3B361B6B" w14:textId="77777777" w:rsidR="00420821" w:rsidRPr="00EA43B3" w:rsidRDefault="00420821" w:rsidP="00117734">
      <w:pPr>
        <w:rPr>
          <w:rFonts w:ascii="Calibri" w:hAnsi="Calibri" w:cs="Calibri"/>
          <w:b/>
          <w:u w:val="single"/>
        </w:rPr>
      </w:pPr>
    </w:p>
    <w:p w14:paraId="0C77EF1F" w14:textId="77777777" w:rsidR="004963DA" w:rsidRDefault="004963DA" w:rsidP="00117734">
      <w:pPr>
        <w:rPr>
          <w:rFonts w:ascii="Calibri" w:hAnsi="Calibri" w:cs="Calibri"/>
          <w:sz w:val="20"/>
          <w:szCs w:val="20"/>
        </w:rPr>
      </w:pPr>
    </w:p>
    <w:p w14:paraId="7C1B51DF" w14:textId="77777777" w:rsidR="009848CF" w:rsidRDefault="009848CF" w:rsidP="00117734">
      <w:pPr>
        <w:rPr>
          <w:rFonts w:ascii="Calibri" w:hAnsi="Calibri" w:cs="Calibri"/>
          <w:sz w:val="20"/>
          <w:szCs w:val="20"/>
        </w:rPr>
      </w:pPr>
    </w:p>
    <w:p w14:paraId="1E9F0BBB" w14:textId="77777777" w:rsidR="009848CF" w:rsidRPr="00D62BEF" w:rsidRDefault="009848CF" w:rsidP="00117734">
      <w:pPr>
        <w:rPr>
          <w:rFonts w:ascii="Calibri" w:hAnsi="Calibri" w:cs="Calibri"/>
          <w:sz w:val="20"/>
          <w:szCs w:val="20"/>
        </w:rPr>
        <w:sectPr w:rsidR="009848CF" w:rsidRPr="00D62BEF" w:rsidSect="00420821">
          <w:footerReference w:type="even" r:id="rId11"/>
          <w:footerReference w:type="default" r:id="rId12"/>
          <w:pgSz w:w="11905" w:h="16837"/>
          <w:pgMar w:top="1276" w:right="1132" w:bottom="1417" w:left="1417" w:header="720" w:footer="708" w:gutter="0"/>
          <w:cols w:space="720"/>
          <w:docGrid w:linePitch="360"/>
        </w:sectPr>
      </w:pPr>
    </w:p>
    <w:p w14:paraId="23D5E208" w14:textId="2B99A242" w:rsidR="00117734" w:rsidRDefault="00117734" w:rsidP="000C4542">
      <w:pPr>
        <w:tabs>
          <w:tab w:val="left" w:pos="1480"/>
          <w:tab w:val="left" w:pos="6530"/>
        </w:tabs>
        <w:rPr>
          <w:b/>
        </w:rPr>
      </w:pPr>
      <w:bookmarkStart w:id="0" w:name="_GoBack"/>
      <w:bookmarkEnd w:id="0"/>
    </w:p>
    <w:sectPr w:rsidR="00117734" w:rsidSect="000C4542">
      <w:pgSz w:w="11905" w:h="16837"/>
      <w:pgMar w:top="539" w:right="1134"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D349" w14:textId="77777777" w:rsidR="006D4366" w:rsidRDefault="006D4366">
      <w:r>
        <w:separator/>
      </w:r>
    </w:p>
  </w:endnote>
  <w:endnote w:type="continuationSeparator" w:id="0">
    <w:p w14:paraId="15C6A0DB" w14:textId="77777777" w:rsidR="006D4366" w:rsidRDefault="006D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MNMVF+CenturyGothic-Bold">
    <w:altName w:val="Century Gothic"/>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B6EB" w14:textId="77777777" w:rsidR="00420821" w:rsidRDefault="00420821" w:rsidP="000C72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D3495E" w14:textId="77777777" w:rsidR="00420821" w:rsidRDefault="00420821" w:rsidP="004208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4F33" w14:textId="63B810EB" w:rsidR="00B46432" w:rsidRPr="00420821" w:rsidRDefault="00420821" w:rsidP="000C72B2">
    <w:pPr>
      <w:pStyle w:val="Pieddepage"/>
      <w:framePr w:wrap="around" w:vAnchor="text" w:hAnchor="margin" w:xAlign="right" w:y="1"/>
      <w:rPr>
        <w:rStyle w:val="Numrodepage"/>
        <w:rFonts w:asciiTheme="minorHAnsi" w:hAnsiTheme="minorHAnsi"/>
        <w:sz w:val="20"/>
        <w:szCs w:val="20"/>
      </w:rPr>
    </w:pPr>
    <w:r w:rsidRPr="00420821">
      <w:rPr>
        <w:rStyle w:val="Numrodepage"/>
        <w:rFonts w:asciiTheme="minorHAnsi" w:hAnsiTheme="minorHAnsi"/>
        <w:sz w:val="20"/>
        <w:szCs w:val="20"/>
      </w:rPr>
      <w:fldChar w:fldCharType="begin"/>
    </w:r>
    <w:r w:rsidRPr="00420821">
      <w:rPr>
        <w:rStyle w:val="Numrodepage"/>
        <w:rFonts w:asciiTheme="minorHAnsi" w:hAnsiTheme="minorHAnsi"/>
        <w:sz w:val="20"/>
        <w:szCs w:val="20"/>
      </w:rPr>
      <w:instrText xml:space="preserve">PAGE  </w:instrText>
    </w:r>
    <w:r w:rsidRPr="00420821">
      <w:rPr>
        <w:rStyle w:val="Numrodepage"/>
        <w:rFonts w:asciiTheme="minorHAnsi" w:hAnsiTheme="minorHAnsi"/>
        <w:sz w:val="20"/>
        <w:szCs w:val="20"/>
      </w:rPr>
      <w:fldChar w:fldCharType="separate"/>
    </w:r>
    <w:r w:rsidR="000E4B8D">
      <w:rPr>
        <w:rStyle w:val="Numrodepage"/>
        <w:rFonts w:asciiTheme="minorHAnsi" w:hAnsiTheme="minorHAnsi"/>
        <w:noProof/>
        <w:sz w:val="20"/>
        <w:szCs w:val="20"/>
      </w:rPr>
      <w:t>3</w:t>
    </w:r>
    <w:r w:rsidRPr="00420821">
      <w:rPr>
        <w:rStyle w:val="Numrodepage"/>
        <w:rFonts w:asciiTheme="minorHAnsi" w:hAnsiTheme="minorHAnsi"/>
        <w:sz w:val="20"/>
        <w:szCs w:val="20"/>
      </w:rPr>
      <w:fldChar w:fldCharType="end"/>
    </w:r>
    <w:r>
      <w:rPr>
        <w:rStyle w:val="Numrodepage"/>
        <w:rFonts w:asciiTheme="minorHAnsi" w:hAnsiTheme="minorHAnsi"/>
        <w:sz w:val="20"/>
        <w:szCs w:val="20"/>
      </w:rPr>
      <w:t>/</w:t>
    </w:r>
    <w:r w:rsidR="00B46432">
      <w:rPr>
        <w:rStyle w:val="Numrodepage"/>
        <w:rFonts w:asciiTheme="minorHAnsi" w:hAnsiTheme="minorHAnsi"/>
        <w:sz w:val="20"/>
        <w:szCs w:val="20"/>
      </w:rPr>
      <w:t>4</w:t>
    </w:r>
  </w:p>
  <w:p w14:paraId="77DE4EC0" w14:textId="3CAA06B0" w:rsidR="00532B44" w:rsidRPr="00993A1D" w:rsidRDefault="00420821" w:rsidP="00420821">
    <w:pPr>
      <w:pStyle w:val="Pieddepage"/>
      <w:ind w:right="360"/>
      <w:rPr>
        <w:rFonts w:asciiTheme="minorHAnsi" w:hAnsiTheme="minorHAnsi"/>
        <w:sz w:val="20"/>
        <w:szCs w:val="20"/>
        <w:lang w:val="fr-BE"/>
      </w:rPr>
    </w:pPr>
    <w:r w:rsidRPr="00420821">
      <w:rPr>
        <w:rFonts w:asciiTheme="minorHAnsi" w:hAnsiTheme="minorHAnsi"/>
        <w:b/>
        <w:bCs/>
        <w:smallCaps/>
        <w:sz w:val="20"/>
        <w:szCs w:val="20"/>
        <w:lang w:val="fr-BE"/>
      </w:rPr>
      <w:t>Document de travail</w:t>
    </w:r>
    <w:r w:rsidRPr="00420821">
      <w:rPr>
        <w:rFonts w:asciiTheme="minorHAnsi" w:hAnsiTheme="minorHAnsi"/>
        <w:sz w:val="20"/>
        <w:szCs w:val="20"/>
        <w:lang w:val="fr-BE"/>
      </w:rPr>
      <w:t xml:space="preserve"> </w:t>
    </w:r>
    <w:r w:rsidR="00486355">
      <w:rPr>
        <w:rFonts w:asciiTheme="minorHAnsi" w:hAnsiTheme="minorHAnsi"/>
        <w:sz w:val="20"/>
        <w:szCs w:val="20"/>
        <w:lang w:val="fr-BE"/>
      </w:rPr>
      <w:t>–</w:t>
    </w:r>
    <w:r w:rsidRPr="00420821">
      <w:rPr>
        <w:rFonts w:asciiTheme="minorHAnsi" w:hAnsiTheme="minorHAnsi"/>
        <w:sz w:val="20"/>
        <w:szCs w:val="20"/>
        <w:lang w:val="fr-BE"/>
      </w:rPr>
      <w:t xml:space="preserve"> </w:t>
    </w:r>
    <w:r w:rsidR="00486355">
      <w:rPr>
        <w:rFonts w:asciiTheme="minorHAnsi" w:hAnsiTheme="minorHAnsi"/>
        <w:sz w:val="20"/>
        <w:szCs w:val="20"/>
        <w:lang w:val="fr-BE"/>
      </w:rPr>
      <w:t xml:space="preserve">Question de compétence – </w:t>
    </w:r>
    <w:r w:rsidR="00993A1D">
      <w:rPr>
        <w:rFonts w:asciiTheme="minorHAnsi" w:hAnsiTheme="minorHAnsi"/>
        <w:sz w:val="20"/>
        <w:szCs w:val="20"/>
        <w:lang w:val="fr-BE"/>
      </w:rPr>
      <w:t xml:space="preserve">Biologie </w:t>
    </w:r>
    <w:r w:rsidR="00486355">
      <w:rPr>
        <w:rFonts w:asciiTheme="minorHAnsi" w:hAnsiTheme="minorHAnsi"/>
        <w:sz w:val="20"/>
        <w:szCs w:val="20"/>
        <w:lang w:val="fr-BE"/>
      </w:rPr>
      <w:t xml:space="preserve"> – 5</w:t>
    </w:r>
    <w:r w:rsidR="00486355">
      <w:rPr>
        <w:rFonts w:asciiTheme="minorHAnsi" w:hAnsiTheme="minorHAnsi"/>
        <w:sz w:val="20"/>
        <w:szCs w:val="20"/>
        <w:vertAlign w:val="superscript"/>
        <w:lang w:val="fr-BE"/>
      </w:rPr>
      <w:t xml:space="preserve"> </w:t>
    </w:r>
    <w:r w:rsidR="00486355">
      <w:rPr>
        <w:rFonts w:asciiTheme="minorHAnsi" w:hAnsiTheme="minorHAnsi"/>
        <w:sz w:val="20"/>
        <w:szCs w:val="20"/>
        <w:lang w:val="fr-BE"/>
      </w:rPr>
      <w:t>ScB</w:t>
    </w:r>
    <w:r w:rsidR="00993A1D">
      <w:rPr>
        <w:rFonts w:asciiTheme="minorHAnsi" w:hAnsiTheme="minorHAnsi"/>
        <w:sz w:val="20"/>
        <w:szCs w:val="20"/>
        <w:lang w:val="fr-BE"/>
      </w:rPr>
      <w:t xml:space="preserve"> </w:t>
    </w:r>
    <w:r w:rsidR="00993A1D" w:rsidRPr="00993A1D">
      <w:rPr>
        <w:rFonts w:asciiTheme="minorHAnsi" w:hAnsiTheme="minorHAnsi"/>
        <w:sz w:val="20"/>
        <w:szCs w:val="20"/>
      </w:rPr>
      <w:t>– UAA4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E66D" w14:textId="77777777" w:rsidR="006D4366" w:rsidRDefault="006D4366">
      <w:r>
        <w:separator/>
      </w:r>
    </w:p>
  </w:footnote>
  <w:footnote w:type="continuationSeparator" w:id="0">
    <w:p w14:paraId="3E2BAC15" w14:textId="77777777" w:rsidR="006D4366" w:rsidRDefault="006D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C01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5F5E3C"/>
    <w:multiLevelType w:val="hybridMultilevel"/>
    <w:tmpl w:val="694E6042"/>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401E"/>
    <w:multiLevelType w:val="hybridMultilevel"/>
    <w:tmpl w:val="1DB06D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2153D"/>
    <w:multiLevelType w:val="hybridMultilevel"/>
    <w:tmpl w:val="BCBE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74302"/>
    <w:multiLevelType w:val="hybridMultilevel"/>
    <w:tmpl w:val="40848B16"/>
    <w:lvl w:ilvl="0" w:tplc="90EAEA5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B763E3"/>
    <w:multiLevelType w:val="hybridMultilevel"/>
    <w:tmpl w:val="7A64E6F0"/>
    <w:lvl w:ilvl="0" w:tplc="04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4E112C"/>
    <w:multiLevelType w:val="multilevel"/>
    <w:tmpl w:val="DBCEEC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2731485E"/>
    <w:multiLevelType w:val="hybridMultilevel"/>
    <w:tmpl w:val="814E1B0A"/>
    <w:lvl w:ilvl="0" w:tplc="9508C648">
      <w:start w:val="1"/>
      <w:numFmt w:val="decimal"/>
      <w:lvlText w:val="%1."/>
      <w:lvlJc w:val="left"/>
      <w:pPr>
        <w:tabs>
          <w:tab w:val="num" w:pos="720"/>
        </w:tabs>
        <w:ind w:left="720" w:hanging="360"/>
      </w:pPr>
      <w:rPr>
        <w:rFonts w:hint="default"/>
      </w:rPr>
    </w:lvl>
    <w:lvl w:ilvl="1" w:tplc="412A4A02">
      <w:numFmt w:val="none"/>
      <w:lvlText w:val=""/>
      <w:lvlJc w:val="left"/>
      <w:pPr>
        <w:tabs>
          <w:tab w:val="num" w:pos="360"/>
        </w:tabs>
      </w:pPr>
    </w:lvl>
    <w:lvl w:ilvl="2" w:tplc="811A6902">
      <w:numFmt w:val="none"/>
      <w:lvlText w:val=""/>
      <w:lvlJc w:val="left"/>
      <w:pPr>
        <w:tabs>
          <w:tab w:val="num" w:pos="360"/>
        </w:tabs>
      </w:pPr>
    </w:lvl>
    <w:lvl w:ilvl="3" w:tplc="CACC9D2C">
      <w:numFmt w:val="none"/>
      <w:lvlText w:val=""/>
      <w:lvlJc w:val="left"/>
      <w:pPr>
        <w:tabs>
          <w:tab w:val="num" w:pos="360"/>
        </w:tabs>
      </w:pPr>
    </w:lvl>
    <w:lvl w:ilvl="4" w:tplc="21A07D00">
      <w:numFmt w:val="none"/>
      <w:lvlText w:val=""/>
      <w:lvlJc w:val="left"/>
      <w:pPr>
        <w:tabs>
          <w:tab w:val="num" w:pos="360"/>
        </w:tabs>
      </w:pPr>
    </w:lvl>
    <w:lvl w:ilvl="5" w:tplc="06702EB6">
      <w:numFmt w:val="none"/>
      <w:lvlText w:val=""/>
      <w:lvlJc w:val="left"/>
      <w:pPr>
        <w:tabs>
          <w:tab w:val="num" w:pos="360"/>
        </w:tabs>
      </w:pPr>
    </w:lvl>
    <w:lvl w:ilvl="6" w:tplc="71DA4B3C">
      <w:numFmt w:val="none"/>
      <w:lvlText w:val=""/>
      <w:lvlJc w:val="left"/>
      <w:pPr>
        <w:tabs>
          <w:tab w:val="num" w:pos="360"/>
        </w:tabs>
      </w:pPr>
    </w:lvl>
    <w:lvl w:ilvl="7" w:tplc="C9986016">
      <w:numFmt w:val="none"/>
      <w:lvlText w:val=""/>
      <w:lvlJc w:val="left"/>
      <w:pPr>
        <w:tabs>
          <w:tab w:val="num" w:pos="360"/>
        </w:tabs>
      </w:pPr>
    </w:lvl>
    <w:lvl w:ilvl="8" w:tplc="9C48DEBC">
      <w:numFmt w:val="none"/>
      <w:lvlText w:val=""/>
      <w:lvlJc w:val="left"/>
      <w:pPr>
        <w:tabs>
          <w:tab w:val="num" w:pos="360"/>
        </w:tabs>
      </w:pPr>
    </w:lvl>
  </w:abstractNum>
  <w:abstractNum w:abstractNumId="9" w15:restartNumberingAfterBreak="0">
    <w:nsid w:val="2BEE0421"/>
    <w:multiLevelType w:val="hybridMultilevel"/>
    <w:tmpl w:val="EF1456C4"/>
    <w:lvl w:ilvl="0" w:tplc="B5EA4C5C">
      <w:start w:val="1"/>
      <w:numFmt w:val="decimal"/>
      <w:lvlText w:val="%1."/>
      <w:lvlJc w:val="left"/>
      <w:pPr>
        <w:tabs>
          <w:tab w:val="num" w:pos="360"/>
        </w:tabs>
        <w:ind w:left="360" w:hanging="360"/>
      </w:pPr>
      <w:rPr>
        <w:rFonts w:hint="default"/>
        <w:b/>
        <w:bCs/>
      </w:rPr>
    </w:lvl>
    <w:lvl w:ilvl="1" w:tplc="080C0019">
      <w:start w:val="1"/>
      <w:numFmt w:val="lowerLetter"/>
      <w:lvlText w:val="%2."/>
      <w:lvlJc w:val="left"/>
      <w:pPr>
        <w:tabs>
          <w:tab w:val="num" w:pos="1440"/>
        </w:tabs>
        <w:ind w:left="1440" w:hanging="360"/>
      </w:pPr>
      <w:rPr>
        <w:rFonts w:hint="default"/>
      </w:rPr>
    </w:lvl>
    <w:lvl w:ilvl="2" w:tplc="7214E994">
      <w:numFmt w:val="bullet"/>
      <w:lvlText w:val="-"/>
      <w:lvlJc w:val="left"/>
      <w:pPr>
        <w:tabs>
          <w:tab w:val="num" w:pos="2340"/>
        </w:tabs>
        <w:ind w:left="2340" w:hanging="360"/>
      </w:pPr>
      <w:rPr>
        <w:rFonts w:ascii="Times New Roman" w:eastAsia="Times New Roman" w:hAnsi="Times New Roman" w:cs="Times New Roman"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0" w15:restartNumberingAfterBreak="0">
    <w:nsid w:val="2F700B51"/>
    <w:multiLevelType w:val="hybridMultilevel"/>
    <w:tmpl w:val="B26A14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0F024F3"/>
    <w:multiLevelType w:val="hybridMultilevel"/>
    <w:tmpl w:val="4E5CA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263522"/>
    <w:multiLevelType w:val="hybridMultilevel"/>
    <w:tmpl w:val="41828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512D02"/>
    <w:multiLevelType w:val="hybridMultilevel"/>
    <w:tmpl w:val="1DF6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1F92F93"/>
    <w:multiLevelType w:val="hybridMultilevel"/>
    <w:tmpl w:val="CA76C63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B0527F"/>
    <w:multiLevelType w:val="hybridMultilevel"/>
    <w:tmpl w:val="271254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5837FEA"/>
    <w:multiLevelType w:val="hybridMultilevel"/>
    <w:tmpl w:val="7B82A06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C162CA4"/>
    <w:multiLevelType w:val="hybridMultilevel"/>
    <w:tmpl w:val="99D2B25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502DCD"/>
    <w:multiLevelType w:val="hybridMultilevel"/>
    <w:tmpl w:val="B76AD87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6F4B91"/>
    <w:multiLevelType w:val="hybridMultilevel"/>
    <w:tmpl w:val="5AC49A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3B7FED"/>
    <w:multiLevelType w:val="hybridMultilevel"/>
    <w:tmpl w:val="D1543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6A68CA"/>
    <w:multiLevelType w:val="hybridMultilevel"/>
    <w:tmpl w:val="CC14D170"/>
    <w:lvl w:ilvl="0" w:tplc="20FCE2A0">
      <w:numFmt w:val="bullet"/>
      <w:lvlText w:val="-"/>
      <w:lvlJc w:val="left"/>
      <w:pPr>
        <w:ind w:left="720" w:hanging="360"/>
      </w:pPr>
      <w:rPr>
        <w:rFonts w:ascii="Palatino Linotype" w:eastAsia="Calibri" w:hAnsi="Palatino Linotype"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2F03C12"/>
    <w:multiLevelType w:val="hybridMultilevel"/>
    <w:tmpl w:val="9F6C8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D801AE"/>
    <w:multiLevelType w:val="hybridMultilevel"/>
    <w:tmpl w:val="93442B3C"/>
    <w:lvl w:ilvl="0" w:tplc="2EA84AD0">
      <w:numFmt w:val="bullet"/>
      <w:lvlText w:val="-"/>
      <w:lvlJc w:val="left"/>
      <w:pPr>
        <w:ind w:left="720" w:hanging="360"/>
      </w:pPr>
      <w:rPr>
        <w:rFonts w:ascii="Palatino Linotype" w:eastAsia="Cambria" w:hAnsi="Palatino Linotyp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69D349D"/>
    <w:multiLevelType w:val="hybridMultilevel"/>
    <w:tmpl w:val="391AE528"/>
    <w:lvl w:ilvl="0" w:tplc="040C0001">
      <w:start w:val="1"/>
      <w:numFmt w:val="bullet"/>
      <w:lvlText w:val=""/>
      <w:lvlJc w:val="left"/>
      <w:pPr>
        <w:tabs>
          <w:tab w:val="num" w:pos="720"/>
        </w:tabs>
        <w:ind w:left="720" w:hanging="360"/>
      </w:pPr>
      <w:rPr>
        <w:rFonts w:ascii="Symbol" w:hAnsi="Symbol"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8"/>
  </w:num>
  <w:num w:numId="4">
    <w:abstractNumId w:val="16"/>
  </w:num>
  <w:num w:numId="5">
    <w:abstractNumId w:val="19"/>
  </w:num>
  <w:num w:numId="6">
    <w:abstractNumId w:val="24"/>
  </w:num>
  <w:num w:numId="7">
    <w:abstractNumId w:val="7"/>
  </w:num>
  <w:num w:numId="8">
    <w:abstractNumId w:val="20"/>
  </w:num>
  <w:num w:numId="9">
    <w:abstractNumId w:val="13"/>
  </w:num>
  <w:num w:numId="10">
    <w:abstractNumId w:val="5"/>
  </w:num>
  <w:num w:numId="11">
    <w:abstractNumId w:val="18"/>
  </w:num>
  <w:num w:numId="12">
    <w:abstractNumId w:val="2"/>
  </w:num>
  <w:num w:numId="13">
    <w:abstractNumId w:val="21"/>
  </w:num>
  <w:num w:numId="14">
    <w:abstractNumId w:val="15"/>
  </w:num>
  <w:num w:numId="15">
    <w:abstractNumId w:val="10"/>
  </w:num>
  <w:num w:numId="16">
    <w:abstractNumId w:val="23"/>
  </w:num>
  <w:num w:numId="17">
    <w:abstractNumId w:val="0"/>
  </w:num>
  <w:num w:numId="18">
    <w:abstractNumId w:val="4"/>
  </w:num>
  <w:num w:numId="19">
    <w:abstractNumId w:val="6"/>
  </w:num>
  <w:num w:numId="20">
    <w:abstractNumId w:val="17"/>
  </w:num>
  <w:num w:numId="21">
    <w:abstractNumId w:val="3"/>
  </w:num>
  <w:num w:numId="22">
    <w:abstractNumId w:val="22"/>
  </w:num>
  <w:num w:numId="23">
    <w:abstractNumId w:val="12"/>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34"/>
    <w:rsid w:val="0001415D"/>
    <w:rsid w:val="00022D86"/>
    <w:rsid w:val="00065C01"/>
    <w:rsid w:val="000A1F93"/>
    <w:rsid w:val="000C4542"/>
    <w:rsid w:val="000D1ACC"/>
    <w:rsid w:val="000D2444"/>
    <w:rsid w:val="000E4B8D"/>
    <w:rsid w:val="00100F5F"/>
    <w:rsid w:val="00117734"/>
    <w:rsid w:val="00187537"/>
    <w:rsid w:val="001A218C"/>
    <w:rsid w:val="001E09C9"/>
    <w:rsid w:val="001F15B1"/>
    <w:rsid w:val="001F3DDD"/>
    <w:rsid w:val="00213774"/>
    <w:rsid w:val="00282CD2"/>
    <w:rsid w:val="0029097B"/>
    <w:rsid w:val="00292CCC"/>
    <w:rsid w:val="002D3F6D"/>
    <w:rsid w:val="002F0FD4"/>
    <w:rsid w:val="00305D21"/>
    <w:rsid w:val="003127DD"/>
    <w:rsid w:val="00327E5D"/>
    <w:rsid w:val="00346A8F"/>
    <w:rsid w:val="003725C4"/>
    <w:rsid w:val="003954F3"/>
    <w:rsid w:val="003A5AB7"/>
    <w:rsid w:val="003B13FE"/>
    <w:rsid w:val="003F4674"/>
    <w:rsid w:val="00420821"/>
    <w:rsid w:val="004343CC"/>
    <w:rsid w:val="00464261"/>
    <w:rsid w:val="00471BEC"/>
    <w:rsid w:val="00480525"/>
    <w:rsid w:val="00486355"/>
    <w:rsid w:val="004963DA"/>
    <w:rsid w:val="004B55EF"/>
    <w:rsid w:val="004C6392"/>
    <w:rsid w:val="00512C9E"/>
    <w:rsid w:val="00532B44"/>
    <w:rsid w:val="00570807"/>
    <w:rsid w:val="005934B3"/>
    <w:rsid w:val="005B4F28"/>
    <w:rsid w:val="00605377"/>
    <w:rsid w:val="00613807"/>
    <w:rsid w:val="006D0B80"/>
    <w:rsid w:val="006D4366"/>
    <w:rsid w:val="006E1742"/>
    <w:rsid w:val="007254CB"/>
    <w:rsid w:val="007776EB"/>
    <w:rsid w:val="007904E5"/>
    <w:rsid w:val="007929EB"/>
    <w:rsid w:val="007E0F9C"/>
    <w:rsid w:val="00805BDC"/>
    <w:rsid w:val="008216C9"/>
    <w:rsid w:val="00873DC6"/>
    <w:rsid w:val="00896DD0"/>
    <w:rsid w:val="008D492C"/>
    <w:rsid w:val="008F338E"/>
    <w:rsid w:val="00901727"/>
    <w:rsid w:val="009420D4"/>
    <w:rsid w:val="009848CF"/>
    <w:rsid w:val="00993A1D"/>
    <w:rsid w:val="009C4AFF"/>
    <w:rsid w:val="00AA2D12"/>
    <w:rsid w:val="00AD0B68"/>
    <w:rsid w:val="00B15651"/>
    <w:rsid w:val="00B265C2"/>
    <w:rsid w:val="00B46432"/>
    <w:rsid w:val="00B64C99"/>
    <w:rsid w:val="00B94BA0"/>
    <w:rsid w:val="00BF1119"/>
    <w:rsid w:val="00C1184F"/>
    <w:rsid w:val="00C2043B"/>
    <w:rsid w:val="00C31530"/>
    <w:rsid w:val="00CA2677"/>
    <w:rsid w:val="00D10EC9"/>
    <w:rsid w:val="00D62BEF"/>
    <w:rsid w:val="00D671A5"/>
    <w:rsid w:val="00E0564E"/>
    <w:rsid w:val="00E13F56"/>
    <w:rsid w:val="00E1638D"/>
    <w:rsid w:val="00E27739"/>
    <w:rsid w:val="00E54F43"/>
    <w:rsid w:val="00E65B43"/>
    <w:rsid w:val="00E666AF"/>
    <w:rsid w:val="00E837E6"/>
    <w:rsid w:val="00EA43B3"/>
    <w:rsid w:val="00EA6DF9"/>
    <w:rsid w:val="00EC1BE3"/>
    <w:rsid w:val="00EC387D"/>
    <w:rsid w:val="00EC5301"/>
    <w:rsid w:val="00F066D5"/>
    <w:rsid w:val="00F11B89"/>
    <w:rsid w:val="00F1200A"/>
    <w:rsid w:val="00F3434A"/>
    <w:rsid w:val="00F55A49"/>
    <w:rsid w:val="00FC2C5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299FF8"/>
  <w15:docId w15:val="{67F73935-BE5F-4E1E-8E34-6391A6E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34"/>
    <w:pPr>
      <w:suppressAutoHyphens/>
    </w:pPr>
    <w:rPr>
      <w:sz w:val="24"/>
      <w:szCs w:val="24"/>
      <w:lang w:val="fr-FR" w:eastAsia="ar-SA"/>
    </w:rPr>
  </w:style>
  <w:style w:type="paragraph" w:styleId="Titre1">
    <w:name w:val="heading 1"/>
    <w:basedOn w:val="Normal"/>
    <w:next w:val="Normal"/>
    <w:qFormat/>
    <w:rsid w:val="00117734"/>
    <w:pPr>
      <w:keepNext/>
      <w:numPr>
        <w:numId w:val="1"/>
      </w:numPr>
      <w:jc w:val="center"/>
      <w:outlineLvl w:val="0"/>
    </w:pPr>
    <w:rPr>
      <w:b/>
      <w:bCs/>
      <w:sz w:val="36"/>
      <w:lang w:val="fr-BE"/>
    </w:rPr>
  </w:style>
  <w:style w:type="paragraph" w:styleId="Titre3">
    <w:name w:val="heading 3"/>
    <w:basedOn w:val="Normal"/>
    <w:next w:val="Normal"/>
    <w:qFormat/>
    <w:rsid w:val="00117734"/>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117734"/>
  </w:style>
  <w:style w:type="character" w:styleId="Appelnotedebasdep">
    <w:name w:val="footnote reference"/>
    <w:uiPriority w:val="99"/>
    <w:semiHidden/>
    <w:rsid w:val="00117734"/>
    <w:rPr>
      <w:vertAlign w:val="superscript"/>
    </w:rPr>
  </w:style>
  <w:style w:type="paragraph" w:styleId="Pieddepage">
    <w:name w:val="footer"/>
    <w:basedOn w:val="Normal"/>
    <w:rsid w:val="00117734"/>
    <w:pPr>
      <w:tabs>
        <w:tab w:val="center" w:pos="4536"/>
        <w:tab w:val="right" w:pos="9072"/>
      </w:tabs>
    </w:pPr>
  </w:style>
  <w:style w:type="paragraph" w:styleId="Notedebasdepage">
    <w:name w:val="footnote text"/>
    <w:basedOn w:val="Normal"/>
    <w:semiHidden/>
    <w:rsid w:val="00117734"/>
    <w:rPr>
      <w:sz w:val="20"/>
      <w:szCs w:val="20"/>
    </w:rPr>
  </w:style>
  <w:style w:type="paragraph" w:styleId="En-tte">
    <w:name w:val="header"/>
    <w:basedOn w:val="Normal"/>
    <w:rsid w:val="00117734"/>
    <w:pPr>
      <w:tabs>
        <w:tab w:val="center" w:pos="4536"/>
        <w:tab w:val="right" w:pos="9072"/>
      </w:tabs>
    </w:pPr>
  </w:style>
  <w:style w:type="character" w:customStyle="1" w:styleId="lang-en">
    <w:name w:val="lang-en"/>
    <w:rsid w:val="006D0B80"/>
  </w:style>
  <w:style w:type="character" w:customStyle="1" w:styleId="apple-converted-space">
    <w:name w:val="apple-converted-space"/>
    <w:rsid w:val="006D0B80"/>
  </w:style>
  <w:style w:type="character" w:styleId="Lienhypertexte">
    <w:name w:val="Hyperlink"/>
    <w:uiPriority w:val="99"/>
    <w:unhideWhenUsed/>
    <w:rsid w:val="006D0B80"/>
    <w:rPr>
      <w:color w:val="0000FF"/>
      <w:u w:val="single"/>
    </w:rPr>
  </w:style>
  <w:style w:type="character" w:customStyle="1" w:styleId="apple-style-span">
    <w:name w:val="apple-style-span"/>
    <w:rsid w:val="00E837E6"/>
  </w:style>
  <w:style w:type="table" w:styleId="Grilledutableau">
    <w:name w:val="Table Grid"/>
    <w:basedOn w:val="TableauNormal"/>
    <w:uiPriority w:val="59"/>
    <w:rsid w:val="00346A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moyenne1-Accent21">
    <w:name w:val="Grille moyenne 1 - Accent 21"/>
    <w:basedOn w:val="Normal"/>
    <w:uiPriority w:val="99"/>
    <w:qFormat/>
    <w:rsid w:val="00346A8F"/>
    <w:pPr>
      <w:suppressAutoHyphens w:val="0"/>
      <w:spacing w:after="200" w:line="276" w:lineRule="auto"/>
      <w:ind w:left="720"/>
      <w:contextualSpacing/>
    </w:pPr>
    <w:rPr>
      <w:rFonts w:ascii="Cambria" w:eastAsia="Cambria" w:hAnsi="Cambria"/>
      <w:sz w:val="22"/>
      <w:szCs w:val="22"/>
      <w:lang w:val="fr-BE" w:eastAsia="en-US"/>
    </w:rPr>
  </w:style>
  <w:style w:type="character" w:styleId="Lienhypertextesuivivisit">
    <w:name w:val="FollowedHyperlink"/>
    <w:rsid w:val="00EC1BE3"/>
    <w:rPr>
      <w:color w:val="800080"/>
      <w:u w:val="single"/>
    </w:rPr>
  </w:style>
  <w:style w:type="paragraph" w:customStyle="1" w:styleId="Listecouleur-Accent11">
    <w:name w:val="Liste couleur - Accent 11"/>
    <w:basedOn w:val="Normal"/>
    <w:uiPriority w:val="34"/>
    <w:qFormat/>
    <w:rsid w:val="002F0FD4"/>
    <w:pPr>
      <w:suppressAutoHyphens w:val="0"/>
      <w:spacing w:after="160" w:line="259"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rsid w:val="007E0F9C"/>
    <w:rPr>
      <w:rFonts w:ascii="Lucida Grande" w:hAnsi="Lucida Grande" w:cs="Lucida Grande"/>
      <w:sz w:val="18"/>
      <w:szCs w:val="18"/>
    </w:rPr>
  </w:style>
  <w:style w:type="character" w:customStyle="1" w:styleId="TextedebullesCar">
    <w:name w:val="Texte de bulles Car"/>
    <w:basedOn w:val="Policepardfaut"/>
    <w:link w:val="Textedebulles"/>
    <w:rsid w:val="007E0F9C"/>
    <w:rPr>
      <w:rFonts w:ascii="Lucida Grande" w:hAnsi="Lucida Grande" w:cs="Lucida Grande"/>
      <w:sz w:val="18"/>
      <w:szCs w:val="18"/>
      <w:lang w:val="fr-FR" w:eastAsia="ar-SA"/>
    </w:rPr>
  </w:style>
  <w:style w:type="paragraph" w:styleId="Sansinterligne">
    <w:name w:val="No Spacing"/>
    <w:uiPriority w:val="1"/>
    <w:qFormat/>
    <w:rsid w:val="00187537"/>
    <w:rPr>
      <w:rFonts w:ascii="Calibri" w:eastAsia="Calibri" w:hAnsi="Calibri"/>
      <w:sz w:val="22"/>
      <w:szCs w:val="22"/>
      <w:lang w:eastAsia="en-US"/>
    </w:rPr>
  </w:style>
  <w:style w:type="paragraph" w:customStyle="1" w:styleId="Default">
    <w:name w:val="Default"/>
    <w:rsid w:val="00F066D5"/>
    <w:pPr>
      <w:autoSpaceDE w:val="0"/>
      <w:autoSpaceDN w:val="0"/>
      <w:adjustRightInd w:val="0"/>
    </w:pPr>
    <w:rPr>
      <w:rFonts w:ascii="AMNMVF+CenturyGothic-Bold" w:hAnsi="AMNMVF+CenturyGothic-Bold" w:cs="AMNMVF+CenturyGothic-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D8F9-0F8B-4F8B-9B60-953A3AE1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913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Commission des Outils d’Evaluation</vt:lpstr>
    </vt:vector>
  </TitlesOfParts>
  <Company>CFWB</Company>
  <LinksUpToDate>false</LinksUpToDate>
  <CharactersWithSpaces>1076</CharactersWithSpaces>
  <SharedDoc>false</SharedDoc>
  <HLinks>
    <vt:vector size="30" baseType="variant">
      <vt:variant>
        <vt:i4>1048579</vt:i4>
      </vt:variant>
      <vt:variant>
        <vt:i4>3</vt:i4>
      </vt:variant>
      <vt:variant>
        <vt:i4>0</vt:i4>
      </vt:variant>
      <vt:variant>
        <vt:i4>5</vt:i4>
      </vt:variant>
      <vt:variant>
        <vt:lpwstr>https://fr.wikipedia.org/wiki/Micro-organisme</vt:lpwstr>
      </vt:variant>
      <vt:variant>
        <vt:lpwstr/>
      </vt:variant>
      <vt:variant>
        <vt:i4>3276915</vt:i4>
      </vt:variant>
      <vt:variant>
        <vt:i4>0</vt:i4>
      </vt:variant>
      <vt:variant>
        <vt:i4>0</vt:i4>
      </vt:variant>
      <vt:variant>
        <vt:i4>5</vt:i4>
      </vt:variant>
      <vt:variant>
        <vt:lpwstr>https://fr.wikipedia.org/wiki/Bact%C3%A9rie</vt:lpwstr>
      </vt:variant>
      <vt:variant>
        <vt:lpwstr/>
      </vt:variant>
      <vt:variant>
        <vt:i4>5636125</vt:i4>
      </vt:variant>
      <vt:variant>
        <vt:i4>6</vt:i4>
      </vt:variant>
      <vt:variant>
        <vt:i4>0</vt:i4>
      </vt:variant>
      <vt:variant>
        <vt:i4>5</vt:i4>
      </vt:variant>
      <vt:variant>
        <vt:lpwstr>https://fr.wikipedia.org/wiki/Innovation</vt:lpwstr>
      </vt:variant>
      <vt:variant>
        <vt:lpwstr/>
      </vt:variant>
      <vt:variant>
        <vt:i4>5308418</vt:i4>
      </vt:variant>
      <vt:variant>
        <vt:i4>3</vt:i4>
      </vt:variant>
      <vt:variant>
        <vt:i4>0</vt:i4>
      </vt:variant>
      <vt:variant>
        <vt:i4>5</vt:i4>
      </vt:variant>
      <vt:variant>
        <vt:lpwstr>https://fr.wikipedia.org/wiki/Entreprise</vt:lpwstr>
      </vt:variant>
      <vt:variant>
        <vt:lpwstr/>
      </vt:variant>
      <vt:variant>
        <vt:i4>5898256</vt:i4>
      </vt:variant>
      <vt:variant>
        <vt:i4>0</vt:i4>
      </vt:variant>
      <vt:variant>
        <vt:i4>0</vt:i4>
      </vt:variant>
      <vt:variant>
        <vt:i4>5</vt:i4>
      </vt:variant>
      <vt:variant>
        <vt:lpwstr>https://fr.wikipedia.org/wiki/Anglais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des Outils d’Evaluation</dc:title>
  <dc:subject/>
  <dc:creator>CFWB</dc:creator>
  <cp:keywords/>
  <dc:description/>
  <cp:lastModifiedBy>Mourad METIOUI</cp:lastModifiedBy>
  <cp:revision>2</cp:revision>
  <cp:lastPrinted>2018-09-14T10:33:00Z</cp:lastPrinted>
  <dcterms:created xsi:type="dcterms:W3CDTF">2020-03-24T08:33:00Z</dcterms:created>
  <dcterms:modified xsi:type="dcterms:W3CDTF">2020-03-24T08:33:00Z</dcterms:modified>
</cp:coreProperties>
</file>